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088" w:rsidRPr="007704DE" w:rsidRDefault="00F81088" w:rsidP="00F81088">
      <w:pPr>
        <w:pStyle w:val="Zkladntext2"/>
        <w:rPr>
          <w:rFonts w:ascii="Arial" w:hAnsi="Arial" w:cs="Arial"/>
          <w:szCs w:val="28"/>
        </w:rPr>
      </w:pPr>
      <w:r w:rsidRPr="007704DE">
        <w:rPr>
          <w:rFonts w:ascii="Arial" w:hAnsi="Arial" w:cs="Arial"/>
          <w:szCs w:val="28"/>
        </w:rPr>
        <w:t>Zadávací dokumentace</w:t>
      </w:r>
    </w:p>
    <w:p w:rsidR="00F81088" w:rsidRPr="007704DE" w:rsidRDefault="00F81088" w:rsidP="00F81088">
      <w:pPr>
        <w:pStyle w:val="Zkladntext2"/>
        <w:rPr>
          <w:rFonts w:ascii="Arial" w:eastAsia="MS Mincho" w:hAnsi="Arial" w:cs="Arial"/>
          <w:sz w:val="24"/>
          <w:szCs w:val="24"/>
        </w:rPr>
      </w:pPr>
      <w:r w:rsidRPr="007704DE">
        <w:rPr>
          <w:rFonts w:ascii="Arial" w:eastAsia="MS Mincho" w:hAnsi="Arial" w:cs="Arial"/>
          <w:sz w:val="24"/>
          <w:szCs w:val="24"/>
        </w:rPr>
        <w:t>Základní podmínky a požadavky pro vypracování nabídky na veřejnou zakázku malého rozsahu na stavební práce:</w:t>
      </w:r>
    </w:p>
    <w:p w:rsidR="00F81088" w:rsidRPr="00711F17" w:rsidRDefault="00F81088" w:rsidP="00711F17">
      <w:pPr>
        <w:pStyle w:val="Nadpis6"/>
      </w:pPr>
      <w:r w:rsidRPr="00711F17">
        <w:t>„</w:t>
      </w:r>
      <w:r w:rsidR="00094776" w:rsidRPr="00094776">
        <w:t xml:space="preserve">Modernizace sociálního zařízení </w:t>
      </w:r>
      <w:r w:rsidR="00801768">
        <w:t>Z</w:t>
      </w:r>
      <w:r w:rsidR="00094776" w:rsidRPr="00094776">
        <w:t>Š Rovečné</w:t>
      </w:r>
      <w:r w:rsidRPr="00711F17">
        <w:t>“</w:t>
      </w:r>
    </w:p>
    <w:p w:rsidR="005D6875" w:rsidRPr="00C750CE" w:rsidRDefault="005D6875" w:rsidP="00D3472A">
      <w:pPr>
        <w:widowControl w:val="0"/>
        <w:autoSpaceDE w:val="0"/>
        <w:autoSpaceDN w:val="0"/>
        <w:adjustRightInd w:val="0"/>
        <w:spacing w:line="422" w:lineRule="atLeast"/>
        <w:jc w:val="center"/>
        <w:rPr>
          <w:rFonts w:cs="Arial"/>
          <w:b/>
          <w:szCs w:val="22"/>
        </w:rPr>
      </w:pPr>
      <w:r w:rsidRPr="007704DE">
        <w:rPr>
          <w:rFonts w:cs="Arial"/>
          <w:b/>
          <w:szCs w:val="22"/>
        </w:rPr>
        <w:t>zadávanou podle „</w:t>
      </w:r>
      <w:r w:rsidR="00C750CE" w:rsidRPr="00C750CE">
        <w:rPr>
          <w:b/>
          <w:bCs/>
          <w:sz w:val="24"/>
        </w:rPr>
        <w:t xml:space="preserve">Směrnice pro zadávání veřejných zakázek </w:t>
      </w:r>
      <w:r w:rsidR="00C750CE" w:rsidRPr="00C750CE">
        <w:rPr>
          <w:rFonts w:cs="Arial"/>
          <w:b/>
          <w:bCs/>
          <w:sz w:val="24"/>
        </w:rPr>
        <w:t>malého rozsahu</w:t>
      </w:r>
      <w:r w:rsidRPr="00C750CE">
        <w:rPr>
          <w:rFonts w:cs="Arial"/>
          <w:b/>
          <w:szCs w:val="22"/>
        </w:rPr>
        <w:t>“</w:t>
      </w:r>
      <w:r w:rsidR="00D3472A">
        <w:rPr>
          <w:rFonts w:cs="Arial"/>
          <w:b/>
          <w:szCs w:val="22"/>
        </w:rPr>
        <w:t xml:space="preserve"> obce Rovečné</w:t>
      </w:r>
    </w:p>
    <w:p w:rsidR="005D6875" w:rsidRPr="007704DE" w:rsidRDefault="005D6875">
      <w:pPr>
        <w:ind w:right="72"/>
        <w:jc w:val="center"/>
        <w:rPr>
          <w:rFonts w:cs="Arial"/>
          <w:b/>
          <w:bCs/>
          <w:szCs w:val="22"/>
        </w:rPr>
      </w:pPr>
    </w:p>
    <w:p w:rsidR="005D6875" w:rsidRPr="007704DE" w:rsidRDefault="005D6875" w:rsidP="006A7D16">
      <w:pPr>
        <w:pStyle w:val="Zkladntext"/>
        <w:rPr>
          <w:rFonts w:cs="Arial"/>
          <w:szCs w:val="22"/>
        </w:rPr>
      </w:pPr>
      <w:r w:rsidRPr="007704DE">
        <w:rPr>
          <w:rFonts w:cs="Arial"/>
          <w:b w:val="0"/>
          <w:bCs w:val="0"/>
          <w:szCs w:val="22"/>
        </w:rPr>
        <w:t> </w:t>
      </w:r>
      <w:r w:rsidRPr="007704DE">
        <w:rPr>
          <w:rFonts w:cs="Arial"/>
          <w:szCs w:val="22"/>
        </w:rPr>
        <w:t>Vymezení plnění veřejné zakázky malého rozsahu</w:t>
      </w:r>
    </w:p>
    <w:p w:rsidR="005D6875" w:rsidRPr="007704DE" w:rsidRDefault="005D6875">
      <w:pPr>
        <w:pStyle w:val="Zkladntext"/>
        <w:rPr>
          <w:rFonts w:cs="Arial"/>
          <w:b w:val="0"/>
          <w:bCs w:val="0"/>
          <w:szCs w:val="22"/>
        </w:rPr>
      </w:pPr>
      <w:r w:rsidRPr="007704DE">
        <w:rPr>
          <w:rFonts w:cs="Arial"/>
          <w:b w:val="0"/>
          <w:bCs w:val="0"/>
          <w:szCs w:val="22"/>
        </w:rPr>
        <w:t>Předmětem veřejné zakázky malého rozsahu je stavební akce:</w:t>
      </w:r>
    </w:p>
    <w:p w:rsidR="005D6875" w:rsidRPr="007704DE" w:rsidRDefault="005D6875" w:rsidP="006A7D16">
      <w:pPr>
        <w:pStyle w:val="Nadpis6"/>
      </w:pPr>
      <w:r w:rsidRPr="007704DE">
        <w:t>„</w:t>
      </w:r>
      <w:r w:rsidR="00094776" w:rsidRPr="00094776">
        <w:t xml:space="preserve">Modernizace sociálního zařízení </w:t>
      </w:r>
      <w:r w:rsidR="00801768">
        <w:t>Z</w:t>
      </w:r>
      <w:r w:rsidR="00094776" w:rsidRPr="00094776">
        <w:t>Š Rovečné</w:t>
      </w:r>
      <w:r w:rsidR="00B628DD" w:rsidRPr="007704DE">
        <w:t>“</w:t>
      </w:r>
    </w:p>
    <w:p w:rsidR="00B9352F" w:rsidRPr="007704DE" w:rsidRDefault="00B9352F" w:rsidP="00DF7C27">
      <w:pPr>
        <w:rPr>
          <w:rFonts w:cs="Arial"/>
          <w:b/>
          <w:bCs/>
          <w:szCs w:val="22"/>
        </w:rPr>
      </w:pPr>
    </w:p>
    <w:p w:rsidR="005D6875" w:rsidRPr="007704DE" w:rsidRDefault="005D6875">
      <w:pPr>
        <w:pStyle w:val="Zkladntext"/>
        <w:rPr>
          <w:rFonts w:cs="Arial"/>
          <w:bCs w:val="0"/>
          <w:szCs w:val="22"/>
        </w:rPr>
      </w:pPr>
      <w:r w:rsidRPr="007704DE">
        <w:rPr>
          <w:rFonts w:cs="Arial"/>
          <w:bCs w:val="0"/>
          <w:szCs w:val="22"/>
        </w:rPr>
        <w:t>Předmět veřejné zakázky malého rozsahu je vymezen:</w:t>
      </w:r>
    </w:p>
    <w:p w:rsidR="006A7D16" w:rsidRPr="0093258B" w:rsidRDefault="00094776" w:rsidP="006A7D16">
      <w:pPr>
        <w:rPr>
          <w:rFonts w:cs="Arial"/>
          <w:bCs/>
          <w:szCs w:val="22"/>
        </w:rPr>
      </w:pPr>
      <w:r>
        <w:rPr>
          <w:rFonts w:cs="Arial"/>
          <w:szCs w:val="22"/>
        </w:rPr>
        <w:t>Slepým rozpočtem</w:t>
      </w:r>
    </w:p>
    <w:p w:rsidR="00B9352F" w:rsidRPr="007704DE" w:rsidRDefault="00B9352F" w:rsidP="00B9352F">
      <w:pPr>
        <w:pStyle w:val="Odstavec1"/>
        <w:widowControl w:val="0"/>
        <w:tabs>
          <w:tab w:val="left" w:pos="3261"/>
        </w:tabs>
        <w:spacing w:before="0"/>
        <w:ind w:left="1080"/>
        <w:rPr>
          <w:rFonts w:cs="Arial"/>
          <w:b/>
          <w:bCs/>
          <w:szCs w:val="22"/>
          <w:u w:val="single"/>
        </w:rPr>
      </w:pPr>
    </w:p>
    <w:p w:rsidR="005D6875" w:rsidRPr="007704DE" w:rsidRDefault="00B9352F">
      <w:pPr>
        <w:pStyle w:val="Zkladntext"/>
        <w:rPr>
          <w:rFonts w:cs="Arial"/>
          <w:szCs w:val="22"/>
        </w:rPr>
      </w:pPr>
      <w:r w:rsidRPr="007704DE">
        <w:rPr>
          <w:rFonts w:cs="Arial"/>
          <w:szCs w:val="22"/>
        </w:rPr>
        <w:t xml:space="preserve">     </w:t>
      </w:r>
      <w:r w:rsidR="005D6875" w:rsidRPr="007704DE">
        <w:rPr>
          <w:rFonts w:cs="Arial"/>
          <w:szCs w:val="22"/>
        </w:rPr>
        <w:t>II.</w:t>
      </w:r>
      <w:r w:rsidR="005D6875" w:rsidRPr="007704DE">
        <w:rPr>
          <w:rFonts w:cs="Arial"/>
          <w:szCs w:val="22"/>
        </w:rPr>
        <w:tab/>
        <w:t>Doba a místo plnění veřejné zakázky malého rozsahu</w:t>
      </w:r>
    </w:p>
    <w:p w:rsidR="002A3245" w:rsidRPr="007704DE" w:rsidRDefault="002A3245">
      <w:pPr>
        <w:pStyle w:val="Zkladntext"/>
        <w:rPr>
          <w:rFonts w:cs="Arial"/>
          <w:b w:val="0"/>
          <w:bCs w:val="0"/>
          <w:szCs w:val="22"/>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417"/>
        <w:gridCol w:w="7575"/>
      </w:tblGrid>
      <w:tr w:rsidR="002A3245" w:rsidRPr="007704DE" w:rsidTr="00CC0426">
        <w:tc>
          <w:tcPr>
            <w:tcW w:w="1418" w:type="dxa"/>
            <w:tcBorders>
              <w:top w:val="single" w:sz="4" w:space="0" w:color="auto"/>
              <w:bottom w:val="single" w:sz="4" w:space="0" w:color="auto"/>
              <w:right w:val="single" w:sz="4" w:space="0" w:color="auto"/>
            </w:tcBorders>
          </w:tcPr>
          <w:p w:rsidR="005D6875" w:rsidRPr="007704DE" w:rsidRDefault="002A3245" w:rsidP="002A3245">
            <w:pPr>
              <w:spacing w:after="60"/>
              <w:rPr>
                <w:rFonts w:cs="Arial"/>
                <w:b/>
                <w:bCs/>
                <w:szCs w:val="22"/>
              </w:rPr>
            </w:pPr>
            <w:r w:rsidRPr="007704DE">
              <w:rPr>
                <w:rFonts w:cs="Arial"/>
                <w:b/>
                <w:bCs/>
                <w:szCs w:val="22"/>
              </w:rPr>
              <w:t>Zahájení:</w:t>
            </w:r>
          </w:p>
        </w:tc>
        <w:tc>
          <w:tcPr>
            <w:tcW w:w="7654" w:type="dxa"/>
            <w:tcBorders>
              <w:top w:val="single" w:sz="4" w:space="0" w:color="auto"/>
              <w:left w:val="single" w:sz="4" w:space="0" w:color="auto"/>
              <w:bottom w:val="single" w:sz="4" w:space="0" w:color="auto"/>
            </w:tcBorders>
          </w:tcPr>
          <w:p w:rsidR="005D6875" w:rsidRPr="007704DE" w:rsidRDefault="00694428" w:rsidP="00801768">
            <w:pPr>
              <w:spacing w:after="60"/>
              <w:rPr>
                <w:rFonts w:cs="Arial"/>
                <w:szCs w:val="22"/>
              </w:rPr>
            </w:pPr>
            <w:r>
              <w:rPr>
                <w:rFonts w:cs="Arial"/>
                <w:szCs w:val="22"/>
              </w:rPr>
              <w:t>7</w:t>
            </w:r>
            <w:r w:rsidR="00963585" w:rsidRPr="00963585">
              <w:rPr>
                <w:rFonts w:cs="Arial"/>
                <w:szCs w:val="22"/>
              </w:rPr>
              <w:t>.</w:t>
            </w:r>
            <w:r w:rsidR="00963585">
              <w:rPr>
                <w:rFonts w:cs="Arial"/>
                <w:szCs w:val="22"/>
              </w:rPr>
              <w:t xml:space="preserve"> </w:t>
            </w:r>
            <w:r>
              <w:rPr>
                <w:rFonts w:cs="Arial"/>
                <w:szCs w:val="22"/>
              </w:rPr>
              <w:t>2</w:t>
            </w:r>
            <w:r w:rsidR="00963585">
              <w:rPr>
                <w:rFonts w:cs="Arial"/>
                <w:szCs w:val="22"/>
              </w:rPr>
              <w:t>. 201</w:t>
            </w:r>
            <w:r>
              <w:rPr>
                <w:rFonts w:cs="Arial"/>
                <w:szCs w:val="22"/>
              </w:rPr>
              <w:t>7</w:t>
            </w:r>
          </w:p>
        </w:tc>
      </w:tr>
      <w:tr w:rsidR="002A3245" w:rsidRPr="007704DE" w:rsidTr="00CC0426">
        <w:tc>
          <w:tcPr>
            <w:tcW w:w="1418" w:type="dxa"/>
            <w:tcBorders>
              <w:top w:val="single" w:sz="4" w:space="0" w:color="auto"/>
              <w:bottom w:val="single" w:sz="4" w:space="0" w:color="auto"/>
              <w:right w:val="single" w:sz="4" w:space="0" w:color="auto"/>
            </w:tcBorders>
          </w:tcPr>
          <w:p w:rsidR="005D6875" w:rsidRPr="007704DE" w:rsidRDefault="002A3245" w:rsidP="002A3245">
            <w:pPr>
              <w:spacing w:after="60"/>
              <w:rPr>
                <w:rFonts w:cs="Arial"/>
                <w:b/>
                <w:bCs/>
                <w:szCs w:val="22"/>
              </w:rPr>
            </w:pPr>
            <w:r w:rsidRPr="007704DE">
              <w:rPr>
                <w:rFonts w:cs="Arial"/>
                <w:b/>
                <w:bCs/>
                <w:szCs w:val="22"/>
              </w:rPr>
              <w:t>Dokončení:</w:t>
            </w:r>
          </w:p>
        </w:tc>
        <w:tc>
          <w:tcPr>
            <w:tcW w:w="7654" w:type="dxa"/>
            <w:tcBorders>
              <w:top w:val="single" w:sz="4" w:space="0" w:color="auto"/>
              <w:left w:val="single" w:sz="4" w:space="0" w:color="auto"/>
              <w:bottom w:val="single" w:sz="4" w:space="0" w:color="auto"/>
            </w:tcBorders>
          </w:tcPr>
          <w:p w:rsidR="005D6875" w:rsidRPr="007704DE" w:rsidRDefault="00C67FD4" w:rsidP="00801768">
            <w:pPr>
              <w:spacing w:after="60"/>
              <w:rPr>
                <w:rFonts w:cs="Arial"/>
                <w:szCs w:val="22"/>
              </w:rPr>
            </w:pPr>
            <w:r>
              <w:rPr>
                <w:rFonts w:cs="Arial"/>
                <w:szCs w:val="22"/>
              </w:rPr>
              <w:t>3</w:t>
            </w:r>
            <w:r w:rsidR="00694428">
              <w:rPr>
                <w:rFonts w:cs="Arial"/>
                <w:szCs w:val="22"/>
              </w:rPr>
              <w:t>0</w:t>
            </w:r>
            <w:r w:rsidR="00D12D08">
              <w:rPr>
                <w:rFonts w:cs="Arial"/>
                <w:szCs w:val="22"/>
              </w:rPr>
              <w:t>.</w:t>
            </w:r>
            <w:r>
              <w:rPr>
                <w:rFonts w:cs="Arial"/>
                <w:szCs w:val="22"/>
              </w:rPr>
              <w:t xml:space="preserve"> </w:t>
            </w:r>
            <w:r w:rsidR="00694428">
              <w:rPr>
                <w:rFonts w:cs="Arial"/>
                <w:szCs w:val="22"/>
              </w:rPr>
              <w:t>4</w:t>
            </w:r>
            <w:r w:rsidR="00963585">
              <w:rPr>
                <w:rFonts w:cs="Arial"/>
                <w:szCs w:val="22"/>
              </w:rPr>
              <w:t>. 201</w:t>
            </w:r>
            <w:r w:rsidR="00694428">
              <w:rPr>
                <w:rFonts w:cs="Arial"/>
                <w:szCs w:val="22"/>
              </w:rPr>
              <w:t>7</w:t>
            </w:r>
          </w:p>
        </w:tc>
      </w:tr>
      <w:tr w:rsidR="006A7D16" w:rsidRPr="007704DE" w:rsidTr="00CC0426">
        <w:tc>
          <w:tcPr>
            <w:tcW w:w="1418" w:type="dxa"/>
            <w:tcBorders>
              <w:top w:val="single" w:sz="4" w:space="0" w:color="auto"/>
              <w:bottom w:val="single" w:sz="4" w:space="0" w:color="auto"/>
              <w:right w:val="single" w:sz="4" w:space="0" w:color="auto"/>
            </w:tcBorders>
          </w:tcPr>
          <w:p w:rsidR="006A7D16" w:rsidRPr="007704DE" w:rsidRDefault="006A7D16" w:rsidP="002A3245">
            <w:pPr>
              <w:spacing w:after="60"/>
              <w:rPr>
                <w:rFonts w:cs="Arial"/>
                <w:b/>
                <w:bCs/>
                <w:szCs w:val="22"/>
              </w:rPr>
            </w:pPr>
            <w:r w:rsidRPr="007704DE">
              <w:rPr>
                <w:rFonts w:cs="Arial"/>
                <w:b/>
                <w:bCs/>
                <w:szCs w:val="22"/>
              </w:rPr>
              <w:t>Místo plnění:</w:t>
            </w:r>
          </w:p>
        </w:tc>
        <w:tc>
          <w:tcPr>
            <w:tcW w:w="7654" w:type="dxa"/>
            <w:tcBorders>
              <w:top w:val="single" w:sz="4" w:space="0" w:color="auto"/>
              <w:left w:val="single" w:sz="4" w:space="0" w:color="auto"/>
              <w:bottom w:val="single" w:sz="4" w:space="0" w:color="auto"/>
            </w:tcBorders>
          </w:tcPr>
          <w:p w:rsidR="006A7D16" w:rsidRPr="0093258B" w:rsidRDefault="00C67FD4" w:rsidP="00801768">
            <w:pPr>
              <w:spacing w:after="60"/>
              <w:rPr>
                <w:rFonts w:cs="Arial"/>
                <w:szCs w:val="22"/>
              </w:rPr>
            </w:pPr>
            <w:r>
              <w:t xml:space="preserve">Rovečné </w:t>
            </w:r>
            <w:r w:rsidR="00C44ECB">
              <w:t xml:space="preserve">č.p. </w:t>
            </w:r>
            <w:r w:rsidR="00094776">
              <w:t>1</w:t>
            </w:r>
            <w:r w:rsidR="00801768">
              <w:t>81</w:t>
            </w:r>
          </w:p>
        </w:tc>
      </w:tr>
    </w:tbl>
    <w:p w:rsidR="005D6875" w:rsidRPr="007704DE" w:rsidRDefault="005D6875">
      <w:pPr>
        <w:pStyle w:val="Zkladntext"/>
        <w:ind w:left="2124" w:hanging="2124"/>
        <w:rPr>
          <w:rFonts w:cs="Arial"/>
          <w:b w:val="0"/>
          <w:bCs w:val="0"/>
          <w:szCs w:val="22"/>
        </w:rPr>
      </w:pPr>
    </w:p>
    <w:p w:rsidR="00484A70" w:rsidRPr="007704DE" w:rsidRDefault="00484A70" w:rsidP="00484A70">
      <w:pPr>
        <w:pStyle w:val="Zkladntext"/>
        <w:rPr>
          <w:rFonts w:cs="Arial"/>
          <w:szCs w:val="22"/>
        </w:rPr>
      </w:pPr>
      <w:r w:rsidRPr="007704DE">
        <w:rPr>
          <w:rFonts w:cs="Arial"/>
          <w:szCs w:val="22"/>
        </w:rPr>
        <w:t>III.</w:t>
      </w:r>
      <w:r w:rsidRPr="007704DE">
        <w:rPr>
          <w:rFonts w:cs="Arial"/>
          <w:szCs w:val="22"/>
        </w:rPr>
        <w:tab/>
        <w:t>Kvalifikační předpoklady</w:t>
      </w:r>
    </w:p>
    <w:p w:rsidR="00484A70" w:rsidRPr="007704DE" w:rsidRDefault="00484A70" w:rsidP="00484A70">
      <w:pPr>
        <w:pStyle w:val="Zkladntext2"/>
        <w:overflowPunct/>
        <w:autoSpaceDE/>
        <w:autoSpaceDN/>
        <w:adjustRightInd/>
        <w:spacing w:after="0"/>
        <w:jc w:val="both"/>
        <w:textAlignment w:val="auto"/>
        <w:rPr>
          <w:rFonts w:ascii="Arial" w:hAnsi="Arial" w:cs="Arial"/>
          <w:bCs/>
          <w:sz w:val="22"/>
          <w:szCs w:val="22"/>
        </w:rPr>
      </w:pPr>
      <w:r w:rsidRPr="007704DE">
        <w:rPr>
          <w:rFonts w:ascii="Arial" w:hAnsi="Arial" w:cs="Arial"/>
          <w:bCs/>
          <w:sz w:val="22"/>
          <w:szCs w:val="22"/>
        </w:rPr>
        <w:t xml:space="preserve">Dodavatel veřejné zakázky malého rozsahu doloží splnění kvalifikačních předpokladů předložením těchto dokladů (v prosté kopii) </w:t>
      </w:r>
    </w:p>
    <w:p w:rsidR="00484A70" w:rsidRPr="007704DE" w:rsidRDefault="00484A70" w:rsidP="00484A70">
      <w:pPr>
        <w:numPr>
          <w:ilvl w:val="0"/>
          <w:numId w:val="7"/>
        </w:numPr>
        <w:rPr>
          <w:rFonts w:cs="Arial"/>
          <w:szCs w:val="22"/>
        </w:rPr>
      </w:pPr>
      <w:r w:rsidRPr="007704DE">
        <w:rPr>
          <w:rFonts w:cs="Arial"/>
          <w:szCs w:val="22"/>
        </w:rPr>
        <w:t>Doklad o oprávnění k podnikání v rozsahu odpovídajícím předmětu veřejné zakázky.</w:t>
      </w:r>
    </w:p>
    <w:p w:rsidR="00484A70" w:rsidRPr="007704DE" w:rsidRDefault="00484A70" w:rsidP="00484A70">
      <w:pPr>
        <w:numPr>
          <w:ilvl w:val="0"/>
          <w:numId w:val="7"/>
        </w:numPr>
        <w:rPr>
          <w:rFonts w:cs="Arial"/>
          <w:szCs w:val="22"/>
        </w:rPr>
      </w:pPr>
      <w:r w:rsidRPr="007704DE">
        <w:rPr>
          <w:rFonts w:cs="Arial"/>
          <w:szCs w:val="22"/>
        </w:rPr>
        <w:t xml:space="preserve">Čestné prohlášení uchazeče že: </w:t>
      </w:r>
    </w:p>
    <w:p w:rsidR="00484A70" w:rsidRPr="007704DE" w:rsidRDefault="00484A70" w:rsidP="00484A70">
      <w:pPr>
        <w:ind w:left="360"/>
        <w:rPr>
          <w:rFonts w:cs="Arial"/>
        </w:rPr>
      </w:pPr>
      <w:r w:rsidRPr="007704DE">
        <w:rPr>
          <w:rFonts w:cs="Arial"/>
        </w:rPr>
        <w:t xml:space="preserve">      - není v likvidaci</w:t>
      </w:r>
    </w:p>
    <w:p w:rsidR="00484A70" w:rsidRPr="007704DE" w:rsidRDefault="00484A70" w:rsidP="00484A70">
      <w:pPr>
        <w:pStyle w:val="Textpsmene"/>
        <w:numPr>
          <w:ilvl w:val="0"/>
          <w:numId w:val="0"/>
        </w:numPr>
        <w:spacing w:line="280" w:lineRule="atLeast"/>
        <w:ind w:left="708"/>
        <w:rPr>
          <w:rFonts w:cs="Arial"/>
        </w:rPr>
      </w:pPr>
      <w:r w:rsidRPr="007704DE">
        <w:rPr>
          <w:rFonts w:cs="Arial"/>
        </w:rPr>
        <w:t>- vůči jeho majetku neprobíhá nebo v posledních 3 letech neproběhlo insolvenční řízení, v němž bylo vydáno rozhodnutí o úpadku nebo insolvenční návrh nebyl zamítnut proto, že majetek nepostačuje k úhradě nákladů insolvenčního řízení, nebo nebyl konkurz zrušen proto, že majetek byl zcela nepostačující nebo zavedena nucená správa podle zvláštních právních předpisů,</w:t>
      </w:r>
    </w:p>
    <w:p w:rsidR="005D6875" w:rsidRPr="007704DE" w:rsidRDefault="005D6875">
      <w:pPr>
        <w:pStyle w:val="Zkladntext"/>
        <w:rPr>
          <w:rFonts w:cs="Arial"/>
          <w:szCs w:val="22"/>
        </w:rPr>
      </w:pPr>
      <w:r w:rsidRPr="007704DE">
        <w:rPr>
          <w:rFonts w:cs="Arial"/>
          <w:szCs w:val="22"/>
        </w:rPr>
        <w:t>IV.</w:t>
      </w:r>
      <w:r w:rsidRPr="007704DE">
        <w:rPr>
          <w:rFonts w:cs="Arial"/>
          <w:szCs w:val="22"/>
        </w:rPr>
        <w:tab/>
        <w:t>Údaje o zadávací dokumentaci</w:t>
      </w:r>
    </w:p>
    <w:p w:rsidR="005D6875" w:rsidRPr="007704DE" w:rsidRDefault="005D6875">
      <w:pPr>
        <w:pStyle w:val="Zkladntext"/>
        <w:rPr>
          <w:rFonts w:eastAsia="MS Mincho" w:cs="Arial"/>
          <w:b w:val="0"/>
          <w:bCs w:val="0"/>
          <w:szCs w:val="22"/>
        </w:rPr>
      </w:pPr>
      <w:r w:rsidRPr="007704DE">
        <w:rPr>
          <w:rFonts w:eastAsia="MS Mincho" w:cs="Arial"/>
          <w:b w:val="0"/>
          <w:bCs w:val="0"/>
          <w:szCs w:val="22"/>
        </w:rPr>
        <w:t>Zadávací dokumentaci tvoří:</w:t>
      </w:r>
    </w:p>
    <w:p w:rsidR="00D96A88" w:rsidRDefault="00D9762F" w:rsidP="006A7D16">
      <w:pPr>
        <w:numPr>
          <w:ilvl w:val="0"/>
          <w:numId w:val="20"/>
        </w:numPr>
        <w:rPr>
          <w:rFonts w:eastAsia="MS Mincho"/>
          <w:bCs/>
        </w:rPr>
      </w:pPr>
      <w:r w:rsidRPr="00D96A88">
        <w:rPr>
          <w:rFonts w:eastAsia="MS Mincho"/>
          <w:bCs/>
        </w:rPr>
        <w:t xml:space="preserve">Tato </w:t>
      </w:r>
      <w:r w:rsidR="00611CD3">
        <w:rPr>
          <w:rFonts w:eastAsia="MS Mincho"/>
          <w:bCs/>
        </w:rPr>
        <w:t>v</w:t>
      </w:r>
      <w:r w:rsidRPr="00D96A88">
        <w:rPr>
          <w:rFonts w:eastAsia="MS Mincho"/>
          <w:bCs/>
        </w:rPr>
        <w:t>ýzva k podání nabídky</w:t>
      </w:r>
    </w:p>
    <w:p w:rsidR="00C44ECB" w:rsidRPr="0093258B" w:rsidRDefault="00611CD3" w:rsidP="00C44ECB">
      <w:pPr>
        <w:numPr>
          <w:ilvl w:val="0"/>
          <w:numId w:val="20"/>
        </w:numPr>
        <w:rPr>
          <w:rFonts w:cs="Arial"/>
          <w:bCs/>
          <w:szCs w:val="22"/>
        </w:rPr>
      </w:pPr>
      <w:r>
        <w:rPr>
          <w:rFonts w:cs="Arial"/>
          <w:szCs w:val="22"/>
        </w:rPr>
        <w:t>Slepý rozpočet</w:t>
      </w:r>
    </w:p>
    <w:p w:rsidR="006A7D16" w:rsidRDefault="006A7D16" w:rsidP="00FE5B70">
      <w:pPr>
        <w:pStyle w:val="Odstavec1"/>
        <w:widowControl w:val="0"/>
        <w:tabs>
          <w:tab w:val="left" w:pos="709"/>
        </w:tabs>
        <w:spacing w:before="0" w:line="240" w:lineRule="auto"/>
        <w:ind w:left="720"/>
        <w:rPr>
          <w:rFonts w:cs="Arial"/>
          <w:b/>
          <w:bCs/>
          <w:szCs w:val="22"/>
          <w:u w:val="single"/>
        </w:rPr>
      </w:pPr>
    </w:p>
    <w:p w:rsidR="00694428" w:rsidRPr="00DF7C27" w:rsidRDefault="00694428" w:rsidP="00FE5B70">
      <w:pPr>
        <w:pStyle w:val="Odstavec1"/>
        <w:widowControl w:val="0"/>
        <w:tabs>
          <w:tab w:val="left" w:pos="709"/>
        </w:tabs>
        <w:spacing w:before="0" w:line="240" w:lineRule="auto"/>
        <w:ind w:left="720"/>
        <w:rPr>
          <w:rFonts w:cs="Arial"/>
          <w:b/>
          <w:bCs/>
          <w:szCs w:val="22"/>
          <w:u w:val="single"/>
        </w:rPr>
      </w:pPr>
    </w:p>
    <w:p w:rsidR="003368A2" w:rsidRPr="007704DE" w:rsidRDefault="003368A2" w:rsidP="001A17A6">
      <w:pPr>
        <w:pStyle w:val="Zkladntext"/>
        <w:ind w:left="720"/>
        <w:rPr>
          <w:rFonts w:eastAsia="MS Mincho"/>
          <w:b w:val="0"/>
          <w:bCs w:val="0"/>
          <w:szCs w:val="22"/>
        </w:rPr>
      </w:pPr>
    </w:p>
    <w:p w:rsidR="005D6875" w:rsidRPr="007704DE" w:rsidRDefault="005D6875">
      <w:pPr>
        <w:pStyle w:val="Zkladntext"/>
        <w:rPr>
          <w:rFonts w:cs="Arial"/>
          <w:b w:val="0"/>
          <w:bCs w:val="0"/>
          <w:szCs w:val="22"/>
        </w:rPr>
      </w:pPr>
      <w:r w:rsidRPr="007704DE">
        <w:rPr>
          <w:rFonts w:cs="Arial"/>
          <w:szCs w:val="22"/>
        </w:rPr>
        <w:lastRenderedPageBreak/>
        <w:t>V.</w:t>
      </w:r>
      <w:r w:rsidRPr="007704DE">
        <w:rPr>
          <w:rFonts w:cs="Arial"/>
          <w:szCs w:val="22"/>
        </w:rPr>
        <w:tab/>
        <w:t>Způsob hodnocení nabídek</w:t>
      </w:r>
    </w:p>
    <w:p w:rsidR="005D6875" w:rsidRPr="007704DE" w:rsidRDefault="005D6875">
      <w:pPr>
        <w:pStyle w:val="Zkladntext"/>
        <w:rPr>
          <w:rFonts w:cs="Arial"/>
          <w:b w:val="0"/>
          <w:bCs w:val="0"/>
          <w:szCs w:val="22"/>
        </w:rPr>
      </w:pPr>
      <w:r w:rsidRPr="007704DE">
        <w:rPr>
          <w:rFonts w:cs="Arial"/>
          <w:b w:val="0"/>
          <w:bCs w:val="0"/>
          <w:szCs w:val="22"/>
        </w:rPr>
        <w:t xml:space="preserve">Nabídky budou hodnoceny podle jednoho kritéria – </w:t>
      </w:r>
      <w:r w:rsidRPr="007704DE">
        <w:rPr>
          <w:rFonts w:cs="Arial"/>
          <w:szCs w:val="22"/>
        </w:rPr>
        <w:t>nejnižší nabídková cena</w:t>
      </w:r>
      <w:r w:rsidRPr="007704DE">
        <w:rPr>
          <w:rFonts w:cs="Arial"/>
          <w:b w:val="0"/>
          <w:bCs w:val="0"/>
          <w:szCs w:val="22"/>
        </w:rPr>
        <w:t>.</w:t>
      </w:r>
    </w:p>
    <w:p w:rsidR="003368A2" w:rsidRPr="007704DE" w:rsidRDefault="003368A2">
      <w:pPr>
        <w:pStyle w:val="Zkladntext"/>
        <w:rPr>
          <w:rFonts w:cs="Arial"/>
          <w:b w:val="0"/>
          <w:bCs w:val="0"/>
          <w:szCs w:val="22"/>
        </w:rPr>
      </w:pPr>
      <w:r w:rsidRPr="007704DE">
        <w:rPr>
          <w:rFonts w:cs="Arial"/>
          <w:b w:val="0"/>
          <w:bCs w:val="0"/>
          <w:szCs w:val="22"/>
        </w:rPr>
        <w:t>Při hodnocení nabídkové ceny je rozhodná její výše bez daně z přidané hodnoty.</w:t>
      </w:r>
    </w:p>
    <w:p w:rsidR="005D6875" w:rsidRPr="007704DE" w:rsidRDefault="005D6875">
      <w:pPr>
        <w:pStyle w:val="Zkladntext"/>
        <w:rPr>
          <w:rFonts w:cs="Arial"/>
          <w:szCs w:val="22"/>
        </w:rPr>
      </w:pPr>
      <w:r w:rsidRPr="007704DE">
        <w:rPr>
          <w:rFonts w:cs="Arial"/>
          <w:szCs w:val="22"/>
        </w:rPr>
        <w:t>VI.</w:t>
      </w:r>
      <w:r w:rsidRPr="007704DE">
        <w:rPr>
          <w:rFonts w:cs="Arial"/>
          <w:szCs w:val="22"/>
        </w:rPr>
        <w:tab/>
        <w:t>Podmínky pro podání nabídky a ostatní náležitosti nabídky</w:t>
      </w:r>
    </w:p>
    <w:p w:rsidR="005D6875" w:rsidRPr="007704DE" w:rsidRDefault="005D6875" w:rsidP="00646304">
      <w:pPr>
        <w:numPr>
          <w:ilvl w:val="0"/>
          <w:numId w:val="1"/>
        </w:numPr>
        <w:tabs>
          <w:tab w:val="clear" w:pos="720"/>
          <w:tab w:val="num" w:pos="360"/>
        </w:tabs>
        <w:ind w:left="360"/>
        <w:rPr>
          <w:rFonts w:eastAsia="MS Mincho" w:cs="Arial"/>
          <w:szCs w:val="22"/>
        </w:rPr>
      </w:pPr>
      <w:r w:rsidRPr="007704DE">
        <w:rPr>
          <w:rFonts w:cs="Arial"/>
          <w:szCs w:val="22"/>
        </w:rPr>
        <w:t>Nabídková cena bude zpracována v souladu s</w:t>
      </w:r>
      <w:r w:rsidR="00124514">
        <w:rPr>
          <w:rFonts w:cs="Arial"/>
          <w:szCs w:val="22"/>
        </w:rPr>
        <w:t>e slepým rozpočtem</w:t>
      </w:r>
      <w:r w:rsidRPr="007704DE">
        <w:rPr>
          <w:rFonts w:cs="Arial"/>
          <w:szCs w:val="22"/>
        </w:rPr>
        <w:t xml:space="preserve">. Oceněný </w:t>
      </w:r>
      <w:r w:rsidR="00DF7C27" w:rsidRPr="007704DE">
        <w:rPr>
          <w:rFonts w:cs="Arial"/>
          <w:szCs w:val="22"/>
        </w:rPr>
        <w:t>soupis prací</w:t>
      </w:r>
      <w:r w:rsidRPr="007704DE">
        <w:rPr>
          <w:rFonts w:cs="Arial"/>
          <w:szCs w:val="22"/>
        </w:rPr>
        <w:t>, obsažený v</w:t>
      </w:r>
      <w:r w:rsidR="00124514">
        <w:rPr>
          <w:rFonts w:cs="Arial"/>
          <w:szCs w:val="22"/>
        </w:rPr>
        <w:t>e slepém rozpočtu</w:t>
      </w:r>
      <w:r w:rsidRPr="007704DE">
        <w:rPr>
          <w:rFonts w:cs="Arial"/>
          <w:szCs w:val="22"/>
        </w:rPr>
        <w:t>, bude nedílnou součástí nabídky uchazeče, tj. návrhu smlouvy o dílo.</w:t>
      </w:r>
      <w:r w:rsidRPr="007704DE">
        <w:rPr>
          <w:rFonts w:eastAsia="MS Mincho" w:cs="Arial"/>
          <w:szCs w:val="22"/>
        </w:rPr>
        <w:t xml:space="preserve"> </w:t>
      </w:r>
      <w:r w:rsidRPr="007704DE">
        <w:rPr>
          <w:rFonts w:cs="Arial"/>
          <w:szCs w:val="22"/>
          <w:u w:val="single"/>
        </w:rPr>
        <w:t>V tomto výkazu nesmí být uchazečem provedena žádná změna, vyjma doplnění cen</w:t>
      </w:r>
      <w:r w:rsidRPr="007704DE">
        <w:rPr>
          <w:rFonts w:cs="Arial"/>
          <w:szCs w:val="22"/>
        </w:rPr>
        <w:t xml:space="preserve">. </w:t>
      </w:r>
      <w:r w:rsidRPr="007704DE">
        <w:rPr>
          <w:rFonts w:eastAsia="MS Mincho" w:cs="Arial"/>
          <w:szCs w:val="22"/>
        </w:rPr>
        <w:t xml:space="preserve">Nabídková cena bude uvedena v korunách českých. Nabídková cena bude uvedena v členění: nabídková cena bez daně z přidané hodnoty (DPH), samostatně DPH </w:t>
      </w:r>
      <w:r w:rsidR="00124514">
        <w:rPr>
          <w:rFonts w:eastAsia="MS Mincho" w:cs="Arial"/>
          <w:szCs w:val="22"/>
        </w:rPr>
        <w:t>21</w:t>
      </w:r>
      <w:r w:rsidRPr="007704DE">
        <w:rPr>
          <w:rFonts w:eastAsia="MS Mincho" w:cs="Arial"/>
          <w:szCs w:val="22"/>
        </w:rPr>
        <w:t>% a nabídková cena celkem včetně DPH.</w:t>
      </w:r>
    </w:p>
    <w:p w:rsidR="00E608E4" w:rsidRPr="006A7D16" w:rsidRDefault="00E608E4" w:rsidP="00E608E4">
      <w:pPr>
        <w:numPr>
          <w:ilvl w:val="0"/>
          <w:numId w:val="1"/>
        </w:numPr>
        <w:tabs>
          <w:tab w:val="clear" w:pos="720"/>
          <w:tab w:val="num" w:pos="360"/>
        </w:tabs>
        <w:ind w:left="360"/>
        <w:rPr>
          <w:rFonts w:cs="Arial"/>
          <w:szCs w:val="22"/>
        </w:rPr>
      </w:pPr>
      <w:r w:rsidRPr="007704DE">
        <w:rPr>
          <w:rFonts w:cs="Arial"/>
          <w:szCs w:val="22"/>
        </w:rPr>
        <w:t xml:space="preserve">Nabídková cena může být změněna za podmínek uvedených v „Obchodních podmínkách“ uvedených v čl. IX., těchto základních podmínek, které se stanou obsahem smluvního ujednání s uchazečem a budou bez úprav obsaženy v nabídce uchazeče. </w:t>
      </w:r>
    </w:p>
    <w:p w:rsidR="00E608E4" w:rsidRPr="007704DE" w:rsidRDefault="00E608E4" w:rsidP="00E608E4">
      <w:pPr>
        <w:numPr>
          <w:ilvl w:val="0"/>
          <w:numId w:val="1"/>
        </w:numPr>
        <w:tabs>
          <w:tab w:val="clear" w:pos="720"/>
          <w:tab w:val="num" w:pos="360"/>
        </w:tabs>
        <w:ind w:left="360"/>
        <w:rPr>
          <w:rFonts w:cs="Arial"/>
          <w:szCs w:val="22"/>
        </w:rPr>
      </w:pPr>
      <w:r w:rsidRPr="007704DE">
        <w:rPr>
          <w:rFonts w:cs="Arial"/>
          <w:szCs w:val="22"/>
        </w:rPr>
        <w:t>Nabídka bude závazně obsahovat tyto náležitosti:</w:t>
      </w:r>
    </w:p>
    <w:p w:rsidR="00E608E4" w:rsidRPr="007704DE" w:rsidRDefault="00E608E4" w:rsidP="00E608E4">
      <w:pPr>
        <w:numPr>
          <w:ilvl w:val="0"/>
          <w:numId w:val="8"/>
        </w:numPr>
        <w:rPr>
          <w:rFonts w:cs="Arial"/>
          <w:szCs w:val="22"/>
        </w:rPr>
      </w:pPr>
      <w:r w:rsidRPr="007704DE">
        <w:rPr>
          <w:rFonts w:cs="Arial"/>
          <w:szCs w:val="22"/>
        </w:rPr>
        <w:t>Doklady prokazující kvalifikaci,</w:t>
      </w:r>
    </w:p>
    <w:p w:rsidR="00E608E4" w:rsidRPr="007704DE" w:rsidRDefault="00E608E4" w:rsidP="00E608E4">
      <w:pPr>
        <w:numPr>
          <w:ilvl w:val="0"/>
          <w:numId w:val="8"/>
        </w:numPr>
        <w:rPr>
          <w:rFonts w:cs="Arial"/>
          <w:szCs w:val="22"/>
        </w:rPr>
      </w:pPr>
      <w:r w:rsidRPr="007704DE">
        <w:rPr>
          <w:rFonts w:cs="Arial"/>
          <w:szCs w:val="22"/>
        </w:rPr>
        <w:t>návrh smlouvy o dílo, který bude obsahovat „Obchodní podmínky“ stanovené zadavatelem, bez dalších úprav, které se stanou obsahem smluvního ujednání s uchazečem, návrh smlouvy musí být podepsán osobou oprávněnou jednat jménem nebo za uchazeče.</w:t>
      </w:r>
    </w:p>
    <w:p w:rsidR="00E608E4" w:rsidRDefault="00E608E4" w:rsidP="00E608E4">
      <w:pPr>
        <w:numPr>
          <w:ilvl w:val="0"/>
          <w:numId w:val="8"/>
        </w:numPr>
        <w:rPr>
          <w:rFonts w:cs="Arial"/>
          <w:szCs w:val="22"/>
        </w:rPr>
      </w:pPr>
      <w:r w:rsidRPr="007704DE">
        <w:rPr>
          <w:rFonts w:cs="Arial"/>
          <w:szCs w:val="22"/>
        </w:rPr>
        <w:t>oceněný soupis stavebních prací a dodávek, zpracovaný dle požadavků této výzvy.</w:t>
      </w:r>
    </w:p>
    <w:p w:rsidR="00E608E4" w:rsidRPr="007704DE" w:rsidRDefault="00E608E4" w:rsidP="00E608E4">
      <w:pPr>
        <w:numPr>
          <w:ilvl w:val="0"/>
          <w:numId w:val="1"/>
        </w:numPr>
        <w:tabs>
          <w:tab w:val="clear" w:pos="720"/>
          <w:tab w:val="num" w:pos="360"/>
        </w:tabs>
        <w:ind w:left="360"/>
        <w:rPr>
          <w:rFonts w:cs="Arial"/>
          <w:szCs w:val="22"/>
        </w:rPr>
      </w:pPr>
      <w:r w:rsidRPr="007704DE">
        <w:rPr>
          <w:rFonts w:cs="Arial"/>
          <w:szCs w:val="22"/>
        </w:rPr>
        <w:t>Zadavatel vylučuje možnost variantního řešení.</w:t>
      </w:r>
    </w:p>
    <w:p w:rsidR="00E608E4" w:rsidRPr="007704DE" w:rsidRDefault="00E608E4" w:rsidP="00E608E4">
      <w:pPr>
        <w:numPr>
          <w:ilvl w:val="0"/>
          <w:numId w:val="1"/>
        </w:numPr>
        <w:tabs>
          <w:tab w:val="clear" w:pos="720"/>
          <w:tab w:val="num" w:pos="360"/>
        </w:tabs>
        <w:ind w:left="360"/>
        <w:rPr>
          <w:rFonts w:cs="Arial"/>
          <w:szCs w:val="22"/>
        </w:rPr>
      </w:pPr>
      <w:r w:rsidRPr="007704DE">
        <w:rPr>
          <w:rFonts w:cs="Arial"/>
          <w:szCs w:val="22"/>
        </w:rPr>
        <w:t>Nabídka bude předložena v českém jazyce, jednom originále, v písemné formě.</w:t>
      </w:r>
    </w:p>
    <w:p w:rsidR="00E608E4" w:rsidRPr="007704DE" w:rsidRDefault="00E608E4" w:rsidP="00E608E4">
      <w:pPr>
        <w:numPr>
          <w:ilvl w:val="0"/>
          <w:numId w:val="1"/>
        </w:numPr>
        <w:tabs>
          <w:tab w:val="clear" w:pos="720"/>
          <w:tab w:val="num" w:pos="360"/>
        </w:tabs>
        <w:ind w:left="360"/>
        <w:rPr>
          <w:rFonts w:cs="Arial"/>
          <w:szCs w:val="22"/>
        </w:rPr>
      </w:pPr>
      <w:r w:rsidRPr="007704DE">
        <w:rPr>
          <w:rFonts w:cs="Arial"/>
          <w:szCs w:val="22"/>
        </w:rPr>
        <w:t>Nabídka bude podepsána oprávněnou osobou uchazeče a opatřena razítkem.</w:t>
      </w:r>
    </w:p>
    <w:p w:rsidR="00E608E4" w:rsidRPr="007704DE" w:rsidRDefault="00E608E4" w:rsidP="00E608E4">
      <w:pPr>
        <w:numPr>
          <w:ilvl w:val="0"/>
          <w:numId w:val="1"/>
        </w:numPr>
        <w:tabs>
          <w:tab w:val="clear" w:pos="720"/>
          <w:tab w:val="num" w:pos="360"/>
        </w:tabs>
        <w:ind w:left="360"/>
        <w:rPr>
          <w:rFonts w:cs="Arial"/>
          <w:szCs w:val="22"/>
        </w:rPr>
      </w:pPr>
      <w:r w:rsidRPr="007704DE">
        <w:rPr>
          <w:rFonts w:cs="Arial"/>
          <w:szCs w:val="22"/>
        </w:rPr>
        <w:t>Nabídka nebude obsahovat přepisy a opravy, které by mohly zadavatele uvést v omyl.</w:t>
      </w:r>
    </w:p>
    <w:p w:rsidR="00E608E4" w:rsidRPr="007704DE" w:rsidRDefault="00E608E4" w:rsidP="00E608E4">
      <w:pPr>
        <w:numPr>
          <w:ilvl w:val="0"/>
          <w:numId w:val="1"/>
        </w:numPr>
        <w:tabs>
          <w:tab w:val="clear" w:pos="720"/>
          <w:tab w:val="num" w:pos="360"/>
        </w:tabs>
        <w:ind w:left="360"/>
        <w:rPr>
          <w:rFonts w:cs="Arial"/>
          <w:szCs w:val="22"/>
        </w:rPr>
      </w:pPr>
      <w:r w:rsidRPr="007704DE">
        <w:rPr>
          <w:rFonts w:eastAsia="MS Mincho" w:cs="Arial"/>
          <w:szCs w:val="22"/>
        </w:rPr>
        <w:t>Všechny náklady a výdaje spojené s vypracováním a předložením nabídky nese uchazeč.</w:t>
      </w:r>
    </w:p>
    <w:p w:rsidR="00E608E4" w:rsidRPr="00F53E8E" w:rsidRDefault="00E608E4" w:rsidP="00E608E4">
      <w:pPr>
        <w:numPr>
          <w:ilvl w:val="0"/>
          <w:numId w:val="1"/>
        </w:numPr>
        <w:tabs>
          <w:tab w:val="clear" w:pos="720"/>
          <w:tab w:val="num" w:pos="360"/>
        </w:tabs>
        <w:ind w:left="360"/>
        <w:rPr>
          <w:rFonts w:cs="Arial"/>
          <w:b/>
          <w:szCs w:val="22"/>
        </w:rPr>
      </w:pPr>
      <w:r w:rsidRPr="007704DE">
        <w:rPr>
          <w:rFonts w:cs="Arial"/>
          <w:szCs w:val="22"/>
        </w:rPr>
        <w:t xml:space="preserve">Lhůta pro doručení nabídky končí dne </w:t>
      </w:r>
      <w:r w:rsidR="00694428">
        <w:rPr>
          <w:rFonts w:cs="Arial"/>
          <w:b/>
          <w:szCs w:val="22"/>
        </w:rPr>
        <w:t>1</w:t>
      </w:r>
      <w:r w:rsidR="002B7E23" w:rsidRPr="00801768">
        <w:rPr>
          <w:rFonts w:cs="Arial"/>
          <w:b/>
          <w:szCs w:val="22"/>
        </w:rPr>
        <w:t xml:space="preserve">. </w:t>
      </w:r>
      <w:r w:rsidR="00694428">
        <w:rPr>
          <w:rFonts w:cs="Arial"/>
          <w:b/>
          <w:szCs w:val="22"/>
        </w:rPr>
        <w:t>2</w:t>
      </w:r>
      <w:r w:rsidR="002B7E23">
        <w:rPr>
          <w:rFonts w:cs="Arial"/>
          <w:b/>
          <w:szCs w:val="22"/>
        </w:rPr>
        <w:t>. 201</w:t>
      </w:r>
      <w:r w:rsidR="00694428">
        <w:rPr>
          <w:rFonts w:cs="Arial"/>
          <w:b/>
          <w:szCs w:val="22"/>
        </w:rPr>
        <w:t>7</w:t>
      </w:r>
      <w:r w:rsidRPr="009B6979">
        <w:rPr>
          <w:rFonts w:cs="Arial"/>
          <w:b/>
          <w:szCs w:val="22"/>
        </w:rPr>
        <w:t xml:space="preserve"> v</w:t>
      </w:r>
      <w:r w:rsidR="00262D76" w:rsidRPr="009B6979">
        <w:rPr>
          <w:rFonts w:cs="Arial"/>
          <w:b/>
          <w:szCs w:val="22"/>
        </w:rPr>
        <w:t> </w:t>
      </w:r>
      <w:r w:rsidR="002B7E23">
        <w:rPr>
          <w:rFonts w:cs="Arial"/>
          <w:b/>
          <w:szCs w:val="22"/>
        </w:rPr>
        <w:t>1</w:t>
      </w:r>
      <w:r w:rsidR="00694428">
        <w:rPr>
          <w:rFonts w:cs="Arial"/>
          <w:b/>
          <w:szCs w:val="22"/>
        </w:rPr>
        <w:t>2</w:t>
      </w:r>
      <w:r w:rsidR="00262D76" w:rsidRPr="009B6979">
        <w:rPr>
          <w:rFonts w:cs="Arial"/>
          <w:b/>
          <w:szCs w:val="22"/>
        </w:rPr>
        <w:t>,00</w:t>
      </w:r>
      <w:r w:rsidRPr="009B6979">
        <w:rPr>
          <w:rFonts w:cs="Arial"/>
          <w:b/>
          <w:szCs w:val="22"/>
        </w:rPr>
        <w:t xml:space="preserve"> hod</w:t>
      </w:r>
      <w:r w:rsidRPr="009B6979">
        <w:rPr>
          <w:rFonts w:cs="Arial"/>
          <w:szCs w:val="22"/>
        </w:rPr>
        <w:t>.</w:t>
      </w:r>
      <w:r w:rsidRPr="007704DE">
        <w:rPr>
          <w:rFonts w:cs="Arial"/>
          <w:szCs w:val="22"/>
        </w:rPr>
        <w:t xml:space="preserve"> Nabídka bude doručena na adresu</w:t>
      </w:r>
      <w:r w:rsidR="00D96A88">
        <w:rPr>
          <w:rFonts w:cs="Arial"/>
          <w:szCs w:val="22"/>
        </w:rPr>
        <w:t xml:space="preserve"> </w:t>
      </w:r>
      <w:r w:rsidR="00124514">
        <w:rPr>
          <w:rFonts w:cs="Arial"/>
          <w:szCs w:val="22"/>
        </w:rPr>
        <w:t>Obec Rovečné, Rovečné 82, 592 65</w:t>
      </w:r>
      <w:r w:rsidRPr="007704DE">
        <w:rPr>
          <w:rFonts w:cs="Arial"/>
          <w:szCs w:val="22"/>
        </w:rPr>
        <w:t xml:space="preserve"> v řádně uzavřené obálce opatřené na přelepu razítkem a na přední straně označené: </w:t>
      </w:r>
      <w:r w:rsidRPr="007704DE">
        <w:rPr>
          <w:rFonts w:cs="Arial"/>
          <w:b/>
        </w:rPr>
        <w:t xml:space="preserve">NEOTVÍRAT – Veřejná zakázka – </w:t>
      </w:r>
      <w:r w:rsidRPr="00D96A88">
        <w:rPr>
          <w:rFonts w:cs="Arial"/>
          <w:b/>
        </w:rPr>
        <w:t>„</w:t>
      </w:r>
      <w:r w:rsidR="00611CD3">
        <w:rPr>
          <w:b/>
        </w:rPr>
        <w:t xml:space="preserve">Modernizace sociálního zařízení </w:t>
      </w:r>
      <w:r w:rsidR="00801768">
        <w:rPr>
          <w:b/>
        </w:rPr>
        <w:t>Z</w:t>
      </w:r>
      <w:r w:rsidR="00611CD3">
        <w:rPr>
          <w:b/>
        </w:rPr>
        <w:t>Š Rovečné</w:t>
      </w:r>
      <w:r w:rsidRPr="001F1198">
        <w:rPr>
          <w:rFonts w:cs="Arial"/>
          <w:b/>
        </w:rPr>
        <w:t>“.</w:t>
      </w:r>
    </w:p>
    <w:p w:rsidR="00F53E8E" w:rsidRPr="007704DE" w:rsidRDefault="00F53E8E" w:rsidP="00F53E8E">
      <w:pPr>
        <w:numPr>
          <w:ilvl w:val="0"/>
          <w:numId w:val="1"/>
        </w:numPr>
        <w:tabs>
          <w:tab w:val="clear" w:pos="720"/>
          <w:tab w:val="num" w:pos="360"/>
        </w:tabs>
        <w:spacing w:before="0" w:line="240" w:lineRule="auto"/>
        <w:ind w:left="360"/>
        <w:rPr>
          <w:rFonts w:cs="Arial"/>
          <w:szCs w:val="22"/>
        </w:rPr>
      </w:pPr>
      <w:r w:rsidRPr="007704DE">
        <w:rPr>
          <w:rFonts w:cs="Arial"/>
          <w:szCs w:val="22"/>
        </w:rPr>
        <w:t>Prohlídka místa plnění bude umožněna dne</w:t>
      </w:r>
      <w:r>
        <w:rPr>
          <w:rFonts w:cs="Arial"/>
          <w:szCs w:val="22"/>
        </w:rPr>
        <w:t xml:space="preserve"> </w:t>
      </w:r>
      <w:r w:rsidR="00694428" w:rsidRPr="00694428">
        <w:rPr>
          <w:rFonts w:cs="Arial"/>
          <w:b/>
          <w:szCs w:val="22"/>
        </w:rPr>
        <w:t>30</w:t>
      </w:r>
      <w:r w:rsidRPr="00274FA1">
        <w:rPr>
          <w:rFonts w:cs="Arial"/>
          <w:b/>
          <w:szCs w:val="22"/>
        </w:rPr>
        <w:t xml:space="preserve">. </w:t>
      </w:r>
      <w:r w:rsidR="00694428">
        <w:rPr>
          <w:rFonts w:cs="Arial"/>
          <w:b/>
          <w:szCs w:val="22"/>
        </w:rPr>
        <w:t>1.</w:t>
      </w:r>
      <w:r w:rsidRPr="00274FA1">
        <w:rPr>
          <w:rFonts w:cs="Arial"/>
          <w:b/>
          <w:szCs w:val="22"/>
        </w:rPr>
        <w:t xml:space="preserve"> 201</w:t>
      </w:r>
      <w:r w:rsidR="00694428">
        <w:rPr>
          <w:rFonts w:cs="Arial"/>
          <w:b/>
          <w:szCs w:val="22"/>
        </w:rPr>
        <w:t>7</w:t>
      </w:r>
      <w:r w:rsidRPr="00274FA1">
        <w:rPr>
          <w:rFonts w:cs="Arial"/>
          <w:b/>
          <w:szCs w:val="22"/>
        </w:rPr>
        <w:t xml:space="preserve"> v </w:t>
      </w:r>
      <w:r w:rsidR="00274FA1" w:rsidRPr="00274FA1">
        <w:rPr>
          <w:rFonts w:cs="Arial"/>
          <w:b/>
          <w:szCs w:val="22"/>
        </w:rPr>
        <w:t>10</w:t>
      </w:r>
      <w:r w:rsidRPr="00274FA1">
        <w:rPr>
          <w:rFonts w:cs="Arial"/>
          <w:b/>
          <w:szCs w:val="22"/>
        </w:rPr>
        <w:t>,00 hodin</w:t>
      </w:r>
      <w:r w:rsidRPr="007704DE">
        <w:rPr>
          <w:rFonts w:cs="Arial"/>
          <w:szCs w:val="22"/>
        </w:rPr>
        <w:t xml:space="preserve"> na místě samém. Sraz účastníků bude </w:t>
      </w:r>
      <w:r>
        <w:rPr>
          <w:rFonts w:cs="Arial"/>
          <w:szCs w:val="22"/>
        </w:rPr>
        <w:t xml:space="preserve">před hlavním </w:t>
      </w:r>
      <w:r w:rsidR="00C46F8B">
        <w:rPr>
          <w:rFonts w:cs="Arial"/>
          <w:szCs w:val="22"/>
        </w:rPr>
        <w:t>v</w:t>
      </w:r>
      <w:r>
        <w:rPr>
          <w:rFonts w:cs="Arial"/>
          <w:szCs w:val="22"/>
        </w:rPr>
        <w:t xml:space="preserve">chodem budovy </w:t>
      </w:r>
      <w:r w:rsidR="00124514">
        <w:rPr>
          <w:rFonts w:cs="Arial"/>
          <w:szCs w:val="22"/>
        </w:rPr>
        <w:t>Obecního úřadu</w:t>
      </w:r>
      <w:r>
        <w:rPr>
          <w:rFonts w:cs="Arial"/>
          <w:szCs w:val="22"/>
        </w:rPr>
        <w:t>.</w:t>
      </w:r>
    </w:p>
    <w:p w:rsidR="00F53E8E" w:rsidRPr="00D96A88" w:rsidRDefault="00F53E8E" w:rsidP="00C46F8B">
      <w:pPr>
        <w:ind w:left="360"/>
        <w:rPr>
          <w:rFonts w:cs="Arial"/>
          <w:b/>
          <w:szCs w:val="22"/>
        </w:rPr>
      </w:pPr>
    </w:p>
    <w:p w:rsidR="00E608E4" w:rsidRPr="007704DE" w:rsidRDefault="00E608E4" w:rsidP="00E608E4">
      <w:pPr>
        <w:pStyle w:val="Zkladntext"/>
        <w:rPr>
          <w:rFonts w:cs="Arial"/>
          <w:szCs w:val="22"/>
        </w:rPr>
      </w:pPr>
      <w:r w:rsidRPr="007704DE">
        <w:rPr>
          <w:rFonts w:cs="Arial"/>
          <w:szCs w:val="22"/>
        </w:rPr>
        <w:t>VII.</w:t>
      </w:r>
      <w:r w:rsidRPr="007704DE">
        <w:rPr>
          <w:rFonts w:cs="Arial"/>
          <w:szCs w:val="22"/>
        </w:rPr>
        <w:tab/>
        <w:t>Další podmínky veřejné zakázky malého rozsahu a práva zadavatele</w:t>
      </w:r>
    </w:p>
    <w:p w:rsidR="00E608E4" w:rsidRPr="007704DE" w:rsidRDefault="00E608E4" w:rsidP="00E608E4">
      <w:pPr>
        <w:numPr>
          <w:ilvl w:val="0"/>
          <w:numId w:val="5"/>
        </w:numPr>
        <w:tabs>
          <w:tab w:val="clear" w:pos="720"/>
          <w:tab w:val="num" w:pos="360"/>
        </w:tabs>
        <w:ind w:left="360"/>
        <w:rPr>
          <w:rFonts w:cs="Arial"/>
          <w:szCs w:val="22"/>
        </w:rPr>
      </w:pPr>
      <w:r w:rsidRPr="007704DE">
        <w:rPr>
          <w:rFonts w:cs="Arial"/>
          <w:szCs w:val="22"/>
        </w:rPr>
        <w:t>Do hodnocení budou zařazeny pouze ty nabídky, které splní zadávací podmínky této veřejné zakázky z hlediska obsahu a úplnosti a budou-li předloženy ve stanovené lhůtě. Podané nabídky zůstávají vlastnictvím zadavatele.</w:t>
      </w:r>
    </w:p>
    <w:p w:rsidR="00E608E4" w:rsidRPr="007704DE" w:rsidRDefault="00E608E4" w:rsidP="00E608E4">
      <w:pPr>
        <w:numPr>
          <w:ilvl w:val="0"/>
          <w:numId w:val="5"/>
        </w:numPr>
        <w:tabs>
          <w:tab w:val="clear" w:pos="720"/>
          <w:tab w:val="num" w:pos="360"/>
        </w:tabs>
        <w:ind w:left="360"/>
        <w:rPr>
          <w:rFonts w:cs="Arial"/>
          <w:szCs w:val="22"/>
        </w:rPr>
      </w:pPr>
      <w:r w:rsidRPr="007704DE">
        <w:rPr>
          <w:rFonts w:cs="Arial"/>
          <w:szCs w:val="22"/>
        </w:rPr>
        <w:t>Zadavatel si vyhrazuje právo odmítnout všechny předložené nabídky, právo změnit nebo doplnit podmínky zadávacího řízení, právo zrušit soutěž, omezit rozsah předmětu zakázky a právo neuzavřít smlouvu se žádným z uchazečů. Žádný z uchazečů nemá ani v tomto případě nárok na náhradu nákladů spojených s vypracováním a podáním nabídky.</w:t>
      </w:r>
    </w:p>
    <w:p w:rsidR="00E608E4" w:rsidRPr="007704DE" w:rsidRDefault="00E608E4" w:rsidP="00E608E4">
      <w:pPr>
        <w:numPr>
          <w:ilvl w:val="0"/>
          <w:numId w:val="5"/>
        </w:numPr>
        <w:tabs>
          <w:tab w:val="clear" w:pos="720"/>
          <w:tab w:val="num" w:pos="360"/>
        </w:tabs>
        <w:ind w:left="360"/>
        <w:rPr>
          <w:rFonts w:cs="Arial"/>
          <w:szCs w:val="22"/>
        </w:rPr>
      </w:pPr>
      <w:r w:rsidRPr="007704DE">
        <w:rPr>
          <w:rFonts w:cs="Arial"/>
          <w:szCs w:val="22"/>
        </w:rPr>
        <w:t>Zadávání této veřejné zakázky malého rozsahu se řídí</w:t>
      </w:r>
      <w:r w:rsidR="00C67FD4" w:rsidRPr="007704DE">
        <w:rPr>
          <w:rFonts w:cs="Arial"/>
          <w:szCs w:val="22"/>
        </w:rPr>
        <w:t xml:space="preserve"> </w:t>
      </w:r>
      <w:r w:rsidR="00C67FD4">
        <w:rPr>
          <w:rFonts w:cs="Arial"/>
          <w:szCs w:val="22"/>
        </w:rPr>
        <w:t>směrnicí pro zadávání veřejných zakázek malého rozsahu obce Rovečné</w:t>
      </w:r>
      <w:r w:rsidRPr="007704DE">
        <w:rPr>
          <w:rFonts w:cs="Arial"/>
          <w:szCs w:val="22"/>
        </w:rPr>
        <w:t xml:space="preserve">. Zadavatel výslovně upozorňuje, že na tuto veřejnou zakázku malého rozsahu nelze uplatnit postupy uvedené v zákoně č. 137/2006 Sb., (dále jen „zákon“), neboť na ni v souladu s ustanovením § 18 odst. 5 zákona uplatňuje výjimku z působnosti zákona. Pokud jsou proto v této výzvě a ostatních dokumentech zadavatele použity pojmy shodné s pojmy zákona, nelze z takové skutečnosti jakkoliv </w:t>
      </w:r>
      <w:r w:rsidRPr="007704DE">
        <w:rPr>
          <w:rFonts w:cs="Arial"/>
          <w:szCs w:val="22"/>
        </w:rPr>
        <w:lastRenderedPageBreak/>
        <w:t>vyvozovat, že je pro takový pojem zákon uplatňován, vyjma případů, kdy je to výslovně uvedeno.</w:t>
      </w:r>
    </w:p>
    <w:p w:rsidR="00E608E4" w:rsidRPr="007704DE" w:rsidRDefault="00E608E4" w:rsidP="00E608E4">
      <w:pPr>
        <w:numPr>
          <w:ilvl w:val="0"/>
          <w:numId w:val="5"/>
        </w:numPr>
        <w:tabs>
          <w:tab w:val="clear" w:pos="720"/>
          <w:tab w:val="num" w:pos="360"/>
        </w:tabs>
        <w:ind w:left="360"/>
        <w:rPr>
          <w:rFonts w:cs="Arial"/>
          <w:szCs w:val="22"/>
        </w:rPr>
      </w:pPr>
      <w:r w:rsidRPr="007704DE">
        <w:t xml:space="preserve">Vítězný uchazeč je povinen předložit objednateli při podpisu smlouvy doklad o </w:t>
      </w:r>
      <w:r w:rsidRPr="007704DE">
        <w:rPr>
          <w:szCs w:val="22"/>
        </w:rPr>
        <w:t>pojištění odpovědnosti za škodu způsobenou třetí osobě při výkonu jeho činnosti</w:t>
      </w:r>
      <w:r w:rsidRPr="007704DE">
        <w:t xml:space="preserve"> dle</w:t>
      </w:r>
      <w:r w:rsidRPr="007704DE">
        <w:rPr>
          <w:rFonts w:cs="Arial"/>
          <w:szCs w:val="22"/>
        </w:rPr>
        <w:t xml:space="preserve"> „Obchodních podmínek“ uvedených v čl. IX. těchto základních podmínek.</w:t>
      </w:r>
      <w:r w:rsidRPr="007704DE">
        <w:t xml:space="preserve"> Nepředložení dokladu o pojištění bude považováno za neposkytnutí součinnosti a může být důvodem k nepodepsání smlouvy.</w:t>
      </w:r>
    </w:p>
    <w:p w:rsidR="00E608E4" w:rsidRPr="007704DE" w:rsidRDefault="00E608E4" w:rsidP="00E608E4">
      <w:pPr>
        <w:pStyle w:val="Zkladntext"/>
        <w:rPr>
          <w:rFonts w:cs="Arial"/>
          <w:b w:val="0"/>
          <w:bCs w:val="0"/>
        </w:rPr>
      </w:pPr>
    </w:p>
    <w:p w:rsidR="00E608E4" w:rsidRPr="007704DE" w:rsidRDefault="00E608E4" w:rsidP="00E608E4">
      <w:pPr>
        <w:pStyle w:val="Zkladntext"/>
        <w:rPr>
          <w:rFonts w:cs="Arial"/>
          <w:b w:val="0"/>
          <w:bCs w:val="0"/>
          <w:szCs w:val="22"/>
        </w:rPr>
      </w:pPr>
      <w:r w:rsidRPr="007704DE">
        <w:rPr>
          <w:rFonts w:cs="Arial"/>
          <w:szCs w:val="22"/>
        </w:rPr>
        <w:t>VIII.</w:t>
      </w:r>
      <w:r w:rsidRPr="007704DE">
        <w:rPr>
          <w:rFonts w:cs="Arial"/>
          <w:szCs w:val="22"/>
        </w:rPr>
        <w:tab/>
        <w:t>Identifikační údaje a adresa zadavatele</w:t>
      </w:r>
      <w:r w:rsidRPr="007704DE">
        <w:rPr>
          <w:rFonts w:cs="Arial"/>
          <w:b w:val="0"/>
          <w:bCs w:val="0"/>
          <w:szCs w:val="22"/>
        </w:rPr>
        <w:t> </w:t>
      </w:r>
    </w:p>
    <w:p w:rsidR="00E608E4" w:rsidRPr="007704DE" w:rsidRDefault="00124514" w:rsidP="00E608E4">
      <w:pPr>
        <w:pStyle w:val="Zkladntext"/>
        <w:rPr>
          <w:rFonts w:cs="Arial"/>
          <w:b w:val="0"/>
          <w:bCs w:val="0"/>
          <w:szCs w:val="22"/>
        </w:rPr>
      </w:pPr>
      <w:r>
        <w:rPr>
          <w:rFonts w:cs="Arial"/>
          <w:b w:val="0"/>
          <w:bCs w:val="0"/>
          <w:szCs w:val="22"/>
        </w:rPr>
        <w:t>Obec Rovečné</w:t>
      </w:r>
      <w:r w:rsidR="00E608E4" w:rsidRPr="007704DE">
        <w:rPr>
          <w:rFonts w:cs="Arial"/>
          <w:b w:val="0"/>
          <w:bCs w:val="0"/>
          <w:szCs w:val="22"/>
        </w:rPr>
        <w:t>,</w:t>
      </w:r>
    </w:p>
    <w:p w:rsidR="00E608E4" w:rsidRPr="007704DE" w:rsidRDefault="00124514" w:rsidP="00E608E4">
      <w:pPr>
        <w:pStyle w:val="Zkladntext"/>
        <w:rPr>
          <w:rFonts w:cs="Arial"/>
          <w:b w:val="0"/>
          <w:bCs w:val="0"/>
          <w:szCs w:val="22"/>
        </w:rPr>
      </w:pPr>
      <w:r>
        <w:rPr>
          <w:rFonts w:cs="Arial"/>
          <w:b w:val="0"/>
          <w:bCs w:val="0"/>
          <w:szCs w:val="22"/>
        </w:rPr>
        <w:t>Rovečné 82</w:t>
      </w:r>
      <w:r w:rsidR="00E608E4" w:rsidRPr="007704DE">
        <w:rPr>
          <w:rFonts w:cs="Arial"/>
          <w:b w:val="0"/>
          <w:bCs w:val="0"/>
          <w:szCs w:val="22"/>
        </w:rPr>
        <w:t>, 5</w:t>
      </w:r>
      <w:r>
        <w:rPr>
          <w:rFonts w:cs="Arial"/>
          <w:b w:val="0"/>
          <w:bCs w:val="0"/>
          <w:szCs w:val="22"/>
        </w:rPr>
        <w:t>92 65</w:t>
      </w:r>
    </w:p>
    <w:p w:rsidR="00E608E4" w:rsidRPr="007704DE" w:rsidRDefault="00E608E4" w:rsidP="00E608E4">
      <w:pPr>
        <w:pStyle w:val="Zkladntext"/>
        <w:rPr>
          <w:rFonts w:cs="Arial"/>
          <w:b w:val="0"/>
          <w:bCs w:val="0"/>
          <w:szCs w:val="22"/>
        </w:rPr>
      </w:pPr>
      <w:r w:rsidRPr="007704DE">
        <w:rPr>
          <w:rFonts w:cs="Arial"/>
          <w:b w:val="0"/>
          <w:bCs w:val="0"/>
          <w:szCs w:val="22"/>
        </w:rPr>
        <w:t>IČ</w:t>
      </w:r>
      <w:r w:rsidR="00262D76" w:rsidRPr="007704DE">
        <w:rPr>
          <w:rFonts w:cs="Arial"/>
          <w:b w:val="0"/>
          <w:bCs w:val="0"/>
          <w:szCs w:val="22"/>
        </w:rPr>
        <w:t>O</w:t>
      </w:r>
      <w:r w:rsidRPr="007704DE">
        <w:rPr>
          <w:rFonts w:cs="Arial"/>
          <w:b w:val="0"/>
          <w:bCs w:val="0"/>
          <w:szCs w:val="22"/>
        </w:rPr>
        <w:t xml:space="preserve">: </w:t>
      </w:r>
      <w:r w:rsidR="00124514">
        <w:rPr>
          <w:rFonts w:cs="Arial"/>
          <w:b w:val="0"/>
          <w:bCs w:val="0"/>
          <w:szCs w:val="22"/>
        </w:rPr>
        <w:t>00295281</w:t>
      </w:r>
    </w:p>
    <w:p w:rsidR="00E608E4" w:rsidRPr="007704DE" w:rsidRDefault="00E608E4" w:rsidP="00E608E4">
      <w:pPr>
        <w:pStyle w:val="Zkladntext"/>
        <w:rPr>
          <w:rFonts w:cs="Arial"/>
          <w:b w:val="0"/>
          <w:bCs w:val="0"/>
          <w:szCs w:val="22"/>
        </w:rPr>
      </w:pPr>
      <w:r w:rsidRPr="007704DE">
        <w:rPr>
          <w:rFonts w:cs="Arial"/>
          <w:b w:val="0"/>
          <w:bCs w:val="0"/>
          <w:szCs w:val="22"/>
        </w:rPr>
        <w:t xml:space="preserve">Kontaktní osoba: </w:t>
      </w:r>
      <w:r w:rsidR="002B7E23">
        <w:rPr>
          <w:rFonts w:cs="Arial"/>
          <w:b w:val="0"/>
          <w:bCs w:val="0"/>
          <w:szCs w:val="22"/>
        </w:rPr>
        <w:t xml:space="preserve">Ing. </w:t>
      </w:r>
      <w:r w:rsidR="00124514">
        <w:rPr>
          <w:rFonts w:cs="Arial"/>
          <w:b w:val="0"/>
          <w:bCs w:val="0"/>
          <w:szCs w:val="22"/>
        </w:rPr>
        <w:t>Miroslav Prudký</w:t>
      </w:r>
    </w:p>
    <w:p w:rsidR="00E608E4" w:rsidRPr="007704DE" w:rsidRDefault="00E608E4" w:rsidP="00E608E4">
      <w:pPr>
        <w:pStyle w:val="Zkladntext"/>
        <w:rPr>
          <w:rFonts w:cs="Arial"/>
          <w:b w:val="0"/>
          <w:bCs w:val="0"/>
          <w:szCs w:val="22"/>
        </w:rPr>
      </w:pPr>
      <w:r w:rsidRPr="007704DE">
        <w:rPr>
          <w:rFonts w:cs="Arial"/>
          <w:b w:val="0"/>
          <w:bCs w:val="0"/>
          <w:szCs w:val="22"/>
        </w:rPr>
        <w:t xml:space="preserve">e-mail: </w:t>
      </w:r>
      <w:r w:rsidR="00124514">
        <w:rPr>
          <w:rFonts w:cs="Arial"/>
          <w:b w:val="0"/>
          <w:bCs w:val="0"/>
          <w:szCs w:val="22"/>
        </w:rPr>
        <w:t>starosta</w:t>
      </w:r>
      <w:r w:rsidRPr="007704DE">
        <w:rPr>
          <w:rFonts w:cs="Arial"/>
          <w:b w:val="0"/>
          <w:bCs w:val="0"/>
          <w:szCs w:val="22"/>
        </w:rPr>
        <w:t>@</w:t>
      </w:r>
      <w:r w:rsidR="00124514">
        <w:rPr>
          <w:rFonts w:cs="Arial"/>
          <w:b w:val="0"/>
          <w:bCs w:val="0"/>
          <w:szCs w:val="22"/>
        </w:rPr>
        <w:t>rovecne.cz</w:t>
      </w:r>
    </w:p>
    <w:p w:rsidR="00E608E4" w:rsidRPr="007704DE" w:rsidRDefault="00E608E4" w:rsidP="00E608E4">
      <w:pPr>
        <w:pStyle w:val="Zkladntext"/>
        <w:rPr>
          <w:rFonts w:cs="Arial"/>
          <w:b w:val="0"/>
          <w:bCs w:val="0"/>
          <w:szCs w:val="22"/>
        </w:rPr>
      </w:pPr>
      <w:r w:rsidRPr="007704DE">
        <w:rPr>
          <w:rFonts w:cs="Arial"/>
          <w:b w:val="0"/>
          <w:bCs w:val="0"/>
          <w:szCs w:val="22"/>
        </w:rPr>
        <w:t>tel.: 56</w:t>
      </w:r>
      <w:r w:rsidR="00124514">
        <w:rPr>
          <w:rFonts w:cs="Arial"/>
          <w:b w:val="0"/>
          <w:bCs w:val="0"/>
          <w:szCs w:val="22"/>
        </w:rPr>
        <w:t>6 574 130</w:t>
      </w:r>
      <w:r w:rsidRPr="007704DE">
        <w:rPr>
          <w:rFonts w:cs="Arial"/>
          <w:b w:val="0"/>
          <w:bCs w:val="0"/>
          <w:szCs w:val="22"/>
        </w:rPr>
        <w:t>, 724</w:t>
      </w:r>
      <w:r w:rsidR="00124514">
        <w:rPr>
          <w:rFonts w:cs="Arial"/>
          <w:b w:val="0"/>
          <w:bCs w:val="0"/>
          <w:szCs w:val="22"/>
        </w:rPr>
        <w:t> 185 923</w:t>
      </w:r>
    </w:p>
    <w:p w:rsidR="00E608E4" w:rsidRPr="007704DE" w:rsidRDefault="00E608E4" w:rsidP="00E608E4">
      <w:pPr>
        <w:pStyle w:val="Zkladntext"/>
        <w:rPr>
          <w:rFonts w:cs="Arial"/>
          <w:b w:val="0"/>
          <w:bCs w:val="0"/>
          <w:szCs w:val="22"/>
        </w:rPr>
      </w:pPr>
    </w:p>
    <w:p w:rsidR="00C44ECB" w:rsidRPr="0093258B" w:rsidRDefault="00E608E4" w:rsidP="00C44ECB">
      <w:pPr>
        <w:rPr>
          <w:rFonts w:cs="Arial"/>
          <w:bCs/>
          <w:szCs w:val="22"/>
        </w:rPr>
      </w:pPr>
      <w:r w:rsidRPr="007704DE">
        <w:rPr>
          <w:rFonts w:cs="Arial"/>
          <w:b/>
          <w:bCs/>
          <w:szCs w:val="22"/>
        </w:rPr>
        <w:t xml:space="preserve">Příloha: </w:t>
      </w:r>
      <w:r w:rsidR="00611CD3">
        <w:rPr>
          <w:rFonts w:cs="Arial"/>
          <w:szCs w:val="22"/>
        </w:rPr>
        <w:t>slepý rozpočet</w:t>
      </w:r>
    </w:p>
    <w:p w:rsidR="00662C6C" w:rsidRDefault="00662C6C">
      <w:pPr>
        <w:pStyle w:val="Zkladntext"/>
        <w:rPr>
          <w:rFonts w:cs="Arial"/>
          <w:b w:val="0"/>
          <w:bCs w:val="0"/>
          <w:szCs w:val="22"/>
        </w:rPr>
      </w:pPr>
    </w:p>
    <w:p w:rsidR="00124514" w:rsidRPr="007704DE" w:rsidRDefault="00124514">
      <w:pPr>
        <w:pStyle w:val="Zkladntext"/>
        <w:rPr>
          <w:rFonts w:cs="Arial"/>
          <w:b w:val="0"/>
          <w:bCs w:val="0"/>
          <w:szCs w:val="22"/>
        </w:rPr>
      </w:pPr>
    </w:p>
    <w:p w:rsidR="005D6875" w:rsidRPr="007704DE" w:rsidRDefault="005D6875" w:rsidP="00657071">
      <w:pPr>
        <w:numPr>
          <w:ilvl w:val="0"/>
          <w:numId w:val="9"/>
        </w:numPr>
        <w:rPr>
          <w:rFonts w:cs="Arial"/>
          <w:b/>
          <w:bCs/>
          <w:szCs w:val="22"/>
        </w:rPr>
      </w:pPr>
      <w:r w:rsidRPr="007704DE">
        <w:rPr>
          <w:rFonts w:cs="Arial"/>
          <w:b/>
          <w:bCs/>
          <w:szCs w:val="22"/>
        </w:rPr>
        <w:t>Obchodní podmínky</w:t>
      </w:r>
    </w:p>
    <w:p w:rsidR="00657071" w:rsidRPr="007704DE" w:rsidRDefault="00657071" w:rsidP="00657071">
      <w:pPr>
        <w:ind w:left="360"/>
        <w:rPr>
          <w:rFonts w:cs="Arial"/>
          <w:b/>
          <w:bCs/>
          <w:szCs w:val="22"/>
        </w:rPr>
      </w:pPr>
    </w:p>
    <w:p w:rsidR="005D6875" w:rsidRPr="007704DE" w:rsidRDefault="005D6875">
      <w:pPr>
        <w:rPr>
          <w:rFonts w:cs="Arial"/>
          <w:szCs w:val="22"/>
        </w:rPr>
      </w:pPr>
      <w:r w:rsidRPr="007704DE">
        <w:rPr>
          <w:rFonts w:cs="Arial"/>
          <w:szCs w:val="22"/>
        </w:rPr>
        <w:t>Obchodní podmínky se stanou obsahem smluvního ujednání s uchazečem.</w:t>
      </w:r>
    </w:p>
    <w:p w:rsidR="002B3518" w:rsidRPr="007704DE" w:rsidRDefault="002B3518">
      <w:pPr>
        <w:rPr>
          <w:rFonts w:cs="Arial"/>
          <w:szCs w:val="22"/>
        </w:rPr>
      </w:pPr>
    </w:p>
    <w:p w:rsidR="002B3518" w:rsidRPr="007704DE" w:rsidRDefault="002B3518">
      <w:pPr>
        <w:rPr>
          <w:rFonts w:cs="Arial"/>
          <w:szCs w:val="22"/>
        </w:rPr>
      </w:pPr>
    </w:p>
    <w:p w:rsidR="00E608E4" w:rsidRPr="007704DE" w:rsidRDefault="00E608E4" w:rsidP="00DE2C24">
      <w:pPr>
        <w:pStyle w:val="Nadpis1"/>
        <w:ind w:left="2124" w:firstLine="708"/>
      </w:pPr>
      <w:r w:rsidRPr="007704DE">
        <w:t>S M L O U V A  O  D Í L O</w:t>
      </w:r>
    </w:p>
    <w:p w:rsidR="00E608E4" w:rsidRPr="007704DE" w:rsidRDefault="00E608E4" w:rsidP="00E608E4">
      <w:pPr>
        <w:pStyle w:val="Citt"/>
        <w:rPr>
          <w:rFonts w:cs="Arial"/>
          <w:sz w:val="22"/>
          <w:szCs w:val="22"/>
          <w:lang w:eastAsia="en-US"/>
        </w:rPr>
      </w:pPr>
      <w:r w:rsidRPr="007704DE">
        <w:rPr>
          <w:rFonts w:cs="Arial"/>
          <w:sz w:val="22"/>
          <w:szCs w:val="22"/>
          <w:lang w:eastAsia="en-US"/>
        </w:rPr>
        <w:t>ID:</w:t>
      </w:r>
    </w:p>
    <w:p w:rsidR="00CC0426" w:rsidRPr="007704DE" w:rsidRDefault="00CC0426" w:rsidP="00CC0426">
      <w:pPr>
        <w:pStyle w:val="Citt"/>
        <w:rPr>
          <w:rFonts w:cs="Arial"/>
          <w:sz w:val="22"/>
          <w:szCs w:val="22"/>
          <w:lang w:eastAsia="en-US"/>
        </w:rPr>
      </w:pPr>
      <w:r w:rsidRPr="007704DE">
        <w:rPr>
          <w:rFonts w:cs="Arial"/>
          <w:sz w:val="22"/>
          <w:szCs w:val="22"/>
          <w:lang w:eastAsia="en-US"/>
        </w:rPr>
        <w:t>uzavřená podle ustanovení § 2586 a násl. zákona č. 89/2012 Sb., občanského zákoníku, ve znění pozdějších předpisů (dále jen „občanský zákoník“), na akci</w:t>
      </w:r>
    </w:p>
    <w:p w:rsidR="00CC0426" w:rsidRDefault="00CC0426" w:rsidP="00D96A88">
      <w:pPr>
        <w:pStyle w:val="Nadpis6"/>
      </w:pPr>
      <w:r w:rsidRPr="007704DE">
        <w:t>“</w:t>
      </w:r>
      <w:r w:rsidR="00262D76" w:rsidRPr="007704DE">
        <w:t xml:space="preserve"> </w:t>
      </w:r>
      <w:r w:rsidR="00611CD3" w:rsidRPr="00611CD3">
        <w:t>Modernizace sociálního zařízení MŠ Rovečné</w:t>
      </w:r>
      <w:r w:rsidRPr="007704DE">
        <w:t>“</w:t>
      </w:r>
    </w:p>
    <w:p w:rsidR="00CC0426" w:rsidRPr="007704DE" w:rsidRDefault="00CC0426" w:rsidP="002B7E23">
      <w:pPr>
        <w:pStyle w:val="Nadpis4"/>
      </w:pPr>
      <w:r w:rsidRPr="007704DE">
        <w:t>1. Smluvní strany</w:t>
      </w:r>
    </w:p>
    <w:p w:rsidR="00CC0426" w:rsidRPr="001C5318" w:rsidRDefault="00CC0426" w:rsidP="001C5318">
      <w:pPr>
        <w:pStyle w:val="Odstavecseseznamem"/>
        <w:rPr>
          <w:b/>
        </w:rPr>
      </w:pPr>
      <w:r w:rsidRPr="001C5318">
        <w:rPr>
          <w:b/>
        </w:rPr>
        <w:t>Objednatel :</w:t>
      </w:r>
      <w:r w:rsidRPr="007704DE">
        <w:tab/>
      </w:r>
      <w:r w:rsidRPr="007704DE">
        <w:tab/>
      </w:r>
      <w:r w:rsidRPr="007704DE">
        <w:tab/>
      </w:r>
      <w:r w:rsidRPr="007704DE">
        <w:tab/>
      </w:r>
      <w:r w:rsidR="00124514" w:rsidRPr="00124514">
        <w:rPr>
          <w:b/>
        </w:rPr>
        <w:t>Obec Rovečné</w:t>
      </w:r>
    </w:p>
    <w:p w:rsidR="00CC0426" w:rsidRPr="00124514" w:rsidRDefault="00CC0426" w:rsidP="001C5318">
      <w:pPr>
        <w:pStyle w:val="Odstavecseseznamem"/>
        <w:rPr>
          <w:rFonts w:cs="Arial"/>
        </w:rPr>
      </w:pPr>
      <w:r w:rsidRPr="007704DE">
        <w:rPr>
          <w:rFonts w:cs="Arial"/>
        </w:rPr>
        <w:t>se sídlem:</w:t>
      </w:r>
      <w:r w:rsidRPr="007704DE">
        <w:rPr>
          <w:rFonts w:cs="Arial"/>
        </w:rPr>
        <w:tab/>
      </w:r>
      <w:r w:rsidRPr="007704DE">
        <w:rPr>
          <w:rFonts w:cs="Arial"/>
        </w:rPr>
        <w:tab/>
      </w:r>
      <w:r w:rsidRPr="007704DE">
        <w:rPr>
          <w:rFonts w:cs="Arial"/>
        </w:rPr>
        <w:tab/>
      </w:r>
      <w:r w:rsidRPr="007704DE">
        <w:rPr>
          <w:rFonts w:cs="Arial"/>
        </w:rPr>
        <w:tab/>
      </w:r>
      <w:r w:rsidR="001C5318">
        <w:rPr>
          <w:rFonts w:cs="Arial"/>
        </w:rPr>
        <w:tab/>
      </w:r>
      <w:r w:rsidR="00124514" w:rsidRPr="00124514">
        <w:rPr>
          <w:rFonts w:cs="Arial"/>
          <w:bCs/>
          <w:szCs w:val="22"/>
        </w:rPr>
        <w:t>Rovečné 82, 592 65</w:t>
      </w:r>
    </w:p>
    <w:p w:rsidR="00CC0426" w:rsidRPr="007704DE" w:rsidRDefault="00CC0426" w:rsidP="001C5318">
      <w:pPr>
        <w:pStyle w:val="Odstavecseseznamem"/>
        <w:rPr>
          <w:rFonts w:cs="Arial"/>
        </w:rPr>
      </w:pPr>
      <w:r w:rsidRPr="007704DE">
        <w:rPr>
          <w:rFonts w:cs="Arial"/>
        </w:rPr>
        <w:t>zastoupený:</w:t>
      </w:r>
      <w:r w:rsidRPr="007704DE">
        <w:rPr>
          <w:rFonts w:cs="Arial"/>
        </w:rPr>
        <w:tab/>
      </w:r>
      <w:r w:rsidRPr="007704DE">
        <w:rPr>
          <w:rFonts w:cs="Arial"/>
        </w:rPr>
        <w:tab/>
      </w:r>
      <w:r w:rsidRPr="007704DE">
        <w:rPr>
          <w:rFonts w:cs="Arial"/>
        </w:rPr>
        <w:tab/>
      </w:r>
      <w:r w:rsidRPr="007704DE">
        <w:rPr>
          <w:rFonts w:cs="Arial"/>
        </w:rPr>
        <w:tab/>
      </w:r>
      <w:r w:rsidR="00124514">
        <w:rPr>
          <w:rFonts w:cs="Arial"/>
        </w:rPr>
        <w:t>Ing. Miroslav Prudký, starostou obce</w:t>
      </w:r>
    </w:p>
    <w:p w:rsidR="00752532" w:rsidRDefault="00CC0426" w:rsidP="001C5318">
      <w:pPr>
        <w:pStyle w:val="Odstavecseseznamem"/>
        <w:rPr>
          <w:rFonts w:cs="Arial"/>
        </w:rPr>
      </w:pPr>
      <w:r w:rsidRPr="007704DE">
        <w:rPr>
          <w:rFonts w:cs="Arial"/>
        </w:rPr>
        <w:t>zástupce pro věci technické:</w:t>
      </w:r>
      <w:r w:rsidRPr="007704DE">
        <w:rPr>
          <w:rFonts w:cs="Arial"/>
        </w:rPr>
        <w:tab/>
      </w:r>
      <w:r w:rsidRPr="007704DE">
        <w:rPr>
          <w:rFonts w:cs="Arial"/>
        </w:rPr>
        <w:tab/>
      </w:r>
      <w:r w:rsidR="00D96A88">
        <w:rPr>
          <w:rFonts w:cs="Arial"/>
        </w:rPr>
        <w:t>Ing.</w:t>
      </w:r>
      <w:r w:rsidR="006A7D16">
        <w:rPr>
          <w:rFonts w:cs="Arial"/>
        </w:rPr>
        <w:t xml:space="preserve"> </w:t>
      </w:r>
      <w:r w:rsidR="00752532">
        <w:rPr>
          <w:rFonts w:cs="Arial"/>
        </w:rPr>
        <w:t>Radek Skalník</w:t>
      </w:r>
    </w:p>
    <w:p w:rsidR="00CC0426" w:rsidRPr="007704DE" w:rsidRDefault="00CC0426" w:rsidP="001C5318">
      <w:pPr>
        <w:pStyle w:val="Odstavecseseznamem"/>
        <w:rPr>
          <w:rFonts w:cs="Arial"/>
        </w:rPr>
      </w:pPr>
      <w:r w:rsidRPr="007704DE">
        <w:rPr>
          <w:rFonts w:cs="Arial"/>
        </w:rPr>
        <w:t>tel.:</w:t>
      </w:r>
      <w:r w:rsidRPr="007704DE">
        <w:rPr>
          <w:rFonts w:cs="Arial"/>
        </w:rPr>
        <w:tab/>
      </w:r>
      <w:r w:rsidRPr="007704DE">
        <w:rPr>
          <w:rFonts w:cs="Arial"/>
        </w:rPr>
        <w:tab/>
      </w:r>
      <w:r w:rsidRPr="007704DE">
        <w:rPr>
          <w:rFonts w:cs="Arial"/>
        </w:rPr>
        <w:tab/>
      </w:r>
      <w:r w:rsidRPr="007704DE">
        <w:rPr>
          <w:rFonts w:cs="Arial"/>
        </w:rPr>
        <w:tab/>
        <w:t xml:space="preserve">          </w:t>
      </w:r>
      <w:r w:rsidR="001C5318">
        <w:rPr>
          <w:rFonts w:cs="Arial"/>
        </w:rPr>
        <w:tab/>
      </w:r>
      <w:r w:rsidR="001C5318">
        <w:rPr>
          <w:rFonts w:cs="Arial"/>
        </w:rPr>
        <w:tab/>
      </w:r>
      <w:r w:rsidRPr="007704DE">
        <w:rPr>
          <w:rFonts w:cs="Arial"/>
        </w:rPr>
        <w:t>56</w:t>
      </w:r>
      <w:r w:rsidR="00752532">
        <w:rPr>
          <w:rFonts w:cs="Arial"/>
        </w:rPr>
        <w:t>6574130</w:t>
      </w:r>
    </w:p>
    <w:p w:rsidR="00CC0426" w:rsidRPr="007704DE" w:rsidRDefault="00CC0426" w:rsidP="001C5318">
      <w:pPr>
        <w:pStyle w:val="Odstavecseseznamem"/>
        <w:rPr>
          <w:rFonts w:cs="Arial"/>
        </w:rPr>
      </w:pPr>
      <w:r w:rsidRPr="007704DE">
        <w:rPr>
          <w:rFonts w:cs="Arial"/>
        </w:rPr>
        <w:t>IČO:</w:t>
      </w:r>
      <w:r w:rsidRPr="007704DE">
        <w:rPr>
          <w:rFonts w:cs="Arial"/>
        </w:rPr>
        <w:tab/>
      </w:r>
      <w:r w:rsidRPr="007704DE">
        <w:rPr>
          <w:rFonts w:cs="Arial"/>
        </w:rPr>
        <w:tab/>
      </w:r>
      <w:r w:rsidRPr="007704DE">
        <w:rPr>
          <w:rFonts w:cs="Arial"/>
        </w:rPr>
        <w:tab/>
      </w:r>
      <w:r w:rsidRPr="007704DE">
        <w:rPr>
          <w:rFonts w:cs="Arial"/>
        </w:rPr>
        <w:tab/>
      </w:r>
      <w:r w:rsidRPr="007704DE">
        <w:rPr>
          <w:rFonts w:cs="Arial"/>
        </w:rPr>
        <w:tab/>
      </w:r>
      <w:r w:rsidR="00752532">
        <w:rPr>
          <w:rFonts w:cs="Arial"/>
        </w:rPr>
        <w:t>00295281</w:t>
      </w:r>
    </w:p>
    <w:p w:rsidR="00CC0426" w:rsidRPr="007704DE" w:rsidRDefault="00CC0426" w:rsidP="001C5318">
      <w:pPr>
        <w:pStyle w:val="Odstavecseseznamem"/>
        <w:rPr>
          <w:rFonts w:cs="Arial"/>
          <w:snapToGrid w:val="0"/>
        </w:rPr>
      </w:pPr>
      <w:r w:rsidRPr="007704DE">
        <w:rPr>
          <w:rFonts w:cs="Arial"/>
          <w:snapToGrid w:val="0"/>
        </w:rPr>
        <w:t>bankovní spojení :</w:t>
      </w:r>
      <w:r w:rsidRPr="007704DE">
        <w:rPr>
          <w:rFonts w:cs="Arial"/>
          <w:snapToGrid w:val="0"/>
        </w:rPr>
        <w:tab/>
      </w:r>
      <w:r w:rsidRPr="007704DE">
        <w:rPr>
          <w:rFonts w:cs="Arial"/>
          <w:snapToGrid w:val="0"/>
        </w:rPr>
        <w:tab/>
      </w:r>
      <w:r w:rsidR="001C5318">
        <w:rPr>
          <w:rFonts w:cs="Arial"/>
          <w:snapToGrid w:val="0"/>
        </w:rPr>
        <w:tab/>
      </w:r>
      <w:r w:rsidRPr="007704DE">
        <w:rPr>
          <w:rFonts w:cs="Arial"/>
          <w:snapToGrid w:val="0"/>
        </w:rPr>
        <w:tab/>
      </w:r>
      <w:r w:rsidR="00752532">
        <w:rPr>
          <w:rFonts w:cs="Arial"/>
          <w:snapToGrid w:val="0"/>
        </w:rPr>
        <w:t>Komerční Banka, a.s.</w:t>
      </w:r>
    </w:p>
    <w:p w:rsidR="00CC0426" w:rsidRDefault="00CC0426" w:rsidP="001C5318">
      <w:pPr>
        <w:pStyle w:val="Odstavecseseznamem"/>
        <w:rPr>
          <w:rFonts w:cs="Arial"/>
          <w:snapToGrid w:val="0"/>
        </w:rPr>
      </w:pPr>
      <w:r w:rsidRPr="007704DE">
        <w:rPr>
          <w:rFonts w:cs="Arial"/>
          <w:snapToGrid w:val="0"/>
        </w:rPr>
        <w:t>číslo účtu:</w:t>
      </w:r>
      <w:r w:rsidRPr="007704DE">
        <w:rPr>
          <w:rFonts w:cs="Arial"/>
          <w:snapToGrid w:val="0"/>
        </w:rPr>
        <w:tab/>
      </w:r>
      <w:r w:rsidRPr="007704DE">
        <w:rPr>
          <w:rFonts w:cs="Arial"/>
          <w:snapToGrid w:val="0"/>
        </w:rPr>
        <w:tab/>
      </w:r>
      <w:r w:rsidRPr="007704DE">
        <w:rPr>
          <w:rFonts w:cs="Arial"/>
          <w:snapToGrid w:val="0"/>
        </w:rPr>
        <w:tab/>
      </w:r>
      <w:r w:rsidRPr="007704DE">
        <w:rPr>
          <w:rFonts w:cs="Arial"/>
          <w:snapToGrid w:val="0"/>
        </w:rPr>
        <w:tab/>
      </w:r>
      <w:r w:rsidR="001C5318">
        <w:rPr>
          <w:rFonts w:cs="Arial"/>
          <w:snapToGrid w:val="0"/>
        </w:rPr>
        <w:tab/>
      </w:r>
      <w:r w:rsidR="00752532">
        <w:rPr>
          <w:rFonts w:cs="Arial"/>
          <w:snapToGrid w:val="0"/>
        </w:rPr>
        <w:t>3625751/0100</w:t>
      </w:r>
    </w:p>
    <w:p w:rsidR="001C5318" w:rsidRPr="007704DE" w:rsidRDefault="001C5318" w:rsidP="001C5318">
      <w:pPr>
        <w:pStyle w:val="Odstavecseseznamem"/>
        <w:rPr>
          <w:rFonts w:cs="Arial"/>
          <w:snapToGrid w:val="0"/>
        </w:rPr>
      </w:pPr>
    </w:p>
    <w:p w:rsidR="00CC0426" w:rsidRPr="00E87B07" w:rsidRDefault="00CC0426" w:rsidP="001C5318">
      <w:pPr>
        <w:pStyle w:val="Odstavecseseznamem"/>
        <w:rPr>
          <w:b/>
          <w:i/>
        </w:rPr>
      </w:pPr>
      <w:r w:rsidRPr="001C5318">
        <w:rPr>
          <w:b/>
        </w:rPr>
        <w:t>Zhotovitel:</w:t>
      </w:r>
      <w:r w:rsidRPr="001C5318">
        <w:rPr>
          <w:b/>
        </w:rPr>
        <w:tab/>
      </w:r>
      <w:r w:rsidRPr="007704DE">
        <w:tab/>
      </w:r>
      <w:r w:rsidRPr="007704DE">
        <w:tab/>
      </w:r>
      <w:r w:rsidRPr="007704DE">
        <w:tab/>
      </w:r>
      <w:r w:rsidRPr="00E87B07">
        <w:rPr>
          <w:b/>
          <w:i/>
        </w:rPr>
        <w:t>................................................</w:t>
      </w:r>
    </w:p>
    <w:p w:rsidR="00CC0426" w:rsidRPr="007704DE" w:rsidRDefault="00CC0426" w:rsidP="001C5318">
      <w:pPr>
        <w:pStyle w:val="Odstavecseseznamem"/>
        <w:rPr>
          <w:rFonts w:cs="Arial"/>
        </w:rPr>
      </w:pPr>
      <w:r w:rsidRPr="007704DE">
        <w:rPr>
          <w:rFonts w:cs="Arial"/>
        </w:rPr>
        <w:t>se sídlem:</w:t>
      </w:r>
      <w:r w:rsidRPr="007704DE">
        <w:rPr>
          <w:rFonts w:cs="Arial"/>
        </w:rPr>
        <w:tab/>
      </w:r>
      <w:r w:rsidRPr="007704DE">
        <w:rPr>
          <w:rFonts w:cs="Arial"/>
        </w:rPr>
        <w:tab/>
      </w:r>
      <w:r w:rsidRPr="007704DE">
        <w:rPr>
          <w:rFonts w:cs="Arial"/>
        </w:rPr>
        <w:tab/>
      </w:r>
      <w:r w:rsidRPr="007704DE">
        <w:rPr>
          <w:rFonts w:cs="Arial"/>
        </w:rPr>
        <w:tab/>
        <w:t>................................................</w:t>
      </w:r>
    </w:p>
    <w:p w:rsidR="00CC0426" w:rsidRPr="007704DE" w:rsidRDefault="00CC0426" w:rsidP="001C5318">
      <w:pPr>
        <w:pStyle w:val="Odstavecseseznamem"/>
        <w:rPr>
          <w:rFonts w:cs="Arial"/>
        </w:rPr>
      </w:pPr>
      <w:r w:rsidRPr="007704DE">
        <w:rPr>
          <w:rFonts w:cs="Arial"/>
        </w:rPr>
        <w:t>zastoupený:</w:t>
      </w:r>
      <w:r w:rsidRPr="007704DE">
        <w:rPr>
          <w:rFonts w:cs="Arial"/>
        </w:rPr>
        <w:tab/>
      </w:r>
      <w:r w:rsidRPr="007704DE">
        <w:rPr>
          <w:rFonts w:cs="Arial"/>
        </w:rPr>
        <w:tab/>
      </w:r>
      <w:r w:rsidRPr="007704DE">
        <w:rPr>
          <w:rFonts w:cs="Arial"/>
        </w:rPr>
        <w:tab/>
        <w:t>................................................</w:t>
      </w:r>
    </w:p>
    <w:p w:rsidR="00CC0426" w:rsidRPr="007704DE" w:rsidRDefault="00CC0426" w:rsidP="001C5318">
      <w:pPr>
        <w:pStyle w:val="Odstavecseseznamem"/>
        <w:rPr>
          <w:rFonts w:cs="Arial"/>
        </w:rPr>
      </w:pPr>
      <w:r w:rsidRPr="007704DE">
        <w:rPr>
          <w:rFonts w:cs="Arial"/>
        </w:rPr>
        <w:lastRenderedPageBreak/>
        <w:t>zástupce pro věci smluvní:</w:t>
      </w:r>
      <w:r w:rsidRPr="007704DE">
        <w:rPr>
          <w:rFonts w:cs="Arial"/>
        </w:rPr>
        <w:tab/>
        <w:t>................................................</w:t>
      </w:r>
    </w:p>
    <w:p w:rsidR="00CC0426" w:rsidRPr="007704DE" w:rsidRDefault="00CC0426" w:rsidP="001C5318">
      <w:pPr>
        <w:pStyle w:val="Odstavecseseznamem"/>
        <w:rPr>
          <w:rFonts w:cs="Arial"/>
        </w:rPr>
      </w:pPr>
      <w:r w:rsidRPr="007704DE">
        <w:rPr>
          <w:rFonts w:cs="Arial"/>
        </w:rPr>
        <w:t>zástupce pro věci technické:</w:t>
      </w:r>
      <w:r w:rsidRPr="007704DE">
        <w:rPr>
          <w:rFonts w:cs="Arial"/>
        </w:rPr>
        <w:tab/>
        <w:t>................................................</w:t>
      </w:r>
    </w:p>
    <w:p w:rsidR="00CC0426" w:rsidRPr="007704DE" w:rsidRDefault="00CC0426" w:rsidP="001C5318">
      <w:pPr>
        <w:pStyle w:val="Odstavecseseznamem"/>
        <w:rPr>
          <w:rFonts w:cs="Arial"/>
        </w:rPr>
      </w:pPr>
      <w:r w:rsidRPr="007704DE">
        <w:rPr>
          <w:rFonts w:cs="Arial"/>
        </w:rPr>
        <w:t>tel./fax:</w:t>
      </w:r>
      <w:r w:rsidRPr="007704DE">
        <w:rPr>
          <w:rFonts w:cs="Arial"/>
        </w:rPr>
        <w:tab/>
      </w:r>
      <w:r w:rsidRPr="007704DE">
        <w:rPr>
          <w:rFonts w:cs="Arial"/>
        </w:rPr>
        <w:tab/>
      </w:r>
      <w:r w:rsidRPr="007704DE">
        <w:rPr>
          <w:rFonts w:cs="Arial"/>
        </w:rPr>
        <w:tab/>
      </w:r>
      <w:r w:rsidRPr="007704DE">
        <w:rPr>
          <w:rFonts w:cs="Arial"/>
        </w:rPr>
        <w:tab/>
        <w:t>...............................................</w:t>
      </w:r>
    </w:p>
    <w:p w:rsidR="00CC0426" w:rsidRPr="007704DE" w:rsidRDefault="00CC0426" w:rsidP="001C5318">
      <w:pPr>
        <w:pStyle w:val="Odstavecseseznamem"/>
        <w:rPr>
          <w:rFonts w:cs="Arial"/>
        </w:rPr>
      </w:pPr>
      <w:r w:rsidRPr="007704DE">
        <w:rPr>
          <w:rFonts w:cs="Arial"/>
        </w:rPr>
        <w:t>IČO:</w:t>
      </w:r>
      <w:r w:rsidRPr="007704DE">
        <w:rPr>
          <w:rFonts w:cs="Arial"/>
        </w:rPr>
        <w:tab/>
      </w:r>
      <w:r w:rsidRPr="007704DE">
        <w:rPr>
          <w:rFonts w:cs="Arial"/>
        </w:rPr>
        <w:tab/>
      </w:r>
      <w:r w:rsidRPr="007704DE">
        <w:rPr>
          <w:rFonts w:cs="Arial"/>
        </w:rPr>
        <w:tab/>
      </w:r>
      <w:r w:rsidRPr="007704DE">
        <w:rPr>
          <w:rFonts w:cs="Arial"/>
        </w:rPr>
        <w:tab/>
        <w:t>...............................................</w:t>
      </w:r>
    </w:p>
    <w:p w:rsidR="00CC0426" w:rsidRPr="007704DE" w:rsidRDefault="00CC0426" w:rsidP="001C5318">
      <w:pPr>
        <w:pStyle w:val="Odstavecseseznamem"/>
        <w:rPr>
          <w:rFonts w:cs="Arial"/>
        </w:rPr>
      </w:pPr>
      <w:r w:rsidRPr="007704DE">
        <w:rPr>
          <w:rFonts w:cs="Arial"/>
        </w:rPr>
        <w:t>DIČ:</w:t>
      </w:r>
      <w:r w:rsidRPr="007704DE">
        <w:rPr>
          <w:rFonts w:cs="Arial"/>
        </w:rPr>
        <w:tab/>
      </w:r>
      <w:r w:rsidRPr="007704DE">
        <w:rPr>
          <w:rFonts w:cs="Arial"/>
        </w:rPr>
        <w:tab/>
      </w:r>
      <w:r w:rsidRPr="007704DE">
        <w:rPr>
          <w:rFonts w:cs="Arial"/>
        </w:rPr>
        <w:tab/>
      </w:r>
      <w:r w:rsidRPr="007704DE">
        <w:rPr>
          <w:rFonts w:cs="Arial"/>
        </w:rPr>
        <w:tab/>
        <w:t>..............................................</w:t>
      </w:r>
    </w:p>
    <w:p w:rsidR="00CC0426" w:rsidRPr="007704DE" w:rsidRDefault="00CC0426" w:rsidP="001C5318">
      <w:pPr>
        <w:pStyle w:val="Odstavecseseznamem"/>
        <w:rPr>
          <w:rFonts w:cs="Arial"/>
        </w:rPr>
      </w:pPr>
      <w:r w:rsidRPr="007704DE">
        <w:rPr>
          <w:rFonts w:cs="Arial"/>
        </w:rPr>
        <w:t>bankovní spojení:</w:t>
      </w:r>
      <w:r w:rsidRPr="007704DE">
        <w:rPr>
          <w:rFonts w:cs="Arial"/>
        </w:rPr>
        <w:tab/>
      </w:r>
      <w:r w:rsidRPr="007704DE">
        <w:rPr>
          <w:rFonts w:cs="Arial"/>
        </w:rPr>
        <w:tab/>
      </w:r>
      <w:r w:rsidRPr="007704DE">
        <w:rPr>
          <w:rFonts w:cs="Arial"/>
        </w:rPr>
        <w:tab/>
        <w:t>..............................................</w:t>
      </w:r>
    </w:p>
    <w:p w:rsidR="00CC0426" w:rsidRPr="007704DE" w:rsidRDefault="00CC0426" w:rsidP="001C5318">
      <w:pPr>
        <w:pStyle w:val="Odstavecseseznamem"/>
        <w:rPr>
          <w:rFonts w:cs="Arial"/>
        </w:rPr>
      </w:pPr>
      <w:r w:rsidRPr="007704DE">
        <w:rPr>
          <w:rFonts w:cs="Arial"/>
        </w:rPr>
        <w:t>číslo účtu:</w:t>
      </w:r>
      <w:r w:rsidRPr="007704DE">
        <w:rPr>
          <w:rFonts w:cs="Arial"/>
        </w:rPr>
        <w:tab/>
      </w:r>
      <w:r w:rsidRPr="007704DE">
        <w:rPr>
          <w:rFonts w:cs="Arial"/>
        </w:rPr>
        <w:tab/>
      </w:r>
      <w:r w:rsidRPr="007704DE">
        <w:rPr>
          <w:rFonts w:cs="Arial"/>
        </w:rPr>
        <w:tab/>
      </w:r>
      <w:r w:rsidRPr="007704DE">
        <w:rPr>
          <w:rFonts w:cs="Arial"/>
        </w:rPr>
        <w:tab/>
        <w:t>..............................................</w:t>
      </w:r>
    </w:p>
    <w:p w:rsidR="00CC0426" w:rsidRDefault="00CC0426" w:rsidP="001C5318">
      <w:pPr>
        <w:pStyle w:val="Odstavecseseznamem"/>
        <w:rPr>
          <w:rFonts w:cs="Arial"/>
        </w:rPr>
      </w:pPr>
      <w:r w:rsidRPr="007704DE">
        <w:rPr>
          <w:rFonts w:cs="Arial"/>
        </w:rPr>
        <w:t>zápis v obchodním rejstříku:</w:t>
      </w:r>
      <w:r w:rsidRPr="007704DE">
        <w:rPr>
          <w:rFonts w:cs="Arial"/>
        </w:rPr>
        <w:tab/>
        <w:t>..............................................</w:t>
      </w:r>
    </w:p>
    <w:p w:rsidR="00662C6C" w:rsidRPr="007704DE" w:rsidRDefault="00662C6C" w:rsidP="00CC0426">
      <w:pPr>
        <w:spacing w:line="360" w:lineRule="auto"/>
        <w:rPr>
          <w:rFonts w:cs="Arial"/>
        </w:rPr>
      </w:pPr>
    </w:p>
    <w:p w:rsidR="00CC0426" w:rsidRPr="007704DE" w:rsidRDefault="00CC0426" w:rsidP="00CC0426">
      <w:pPr>
        <w:pStyle w:val="bntext"/>
      </w:pPr>
      <w:r w:rsidRPr="007704DE">
        <w:t>V případě změny údajů uvedených v záhlaví této Smlouvy (článek 1)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rsidR="00CC0426" w:rsidRDefault="00CC0426" w:rsidP="00CC0426">
      <w:pPr>
        <w:pStyle w:val="StylProsttextArial11bZarovnatdobloku"/>
        <w:rPr>
          <w:rFonts w:cs="Arial"/>
          <w:szCs w:val="22"/>
        </w:rPr>
      </w:pPr>
    </w:p>
    <w:p w:rsidR="00F643BD" w:rsidRPr="007704DE" w:rsidRDefault="00F643BD" w:rsidP="00F643BD">
      <w:pPr>
        <w:pStyle w:val="Nadpis3"/>
        <w:jc w:val="center"/>
      </w:pPr>
      <w:r w:rsidRPr="007704DE">
        <w:t>Prohlášení</w:t>
      </w:r>
    </w:p>
    <w:p w:rsidR="00F643BD" w:rsidRPr="007704DE" w:rsidRDefault="00F643BD" w:rsidP="00F643BD">
      <w:pPr>
        <w:pStyle w:val="StylProsttextArial11bZarovnatdobloku"/>
        <w:rPr>
          <w:rFonts w:cs="Arial"/>
          <w:szCs w:val="22"/>
        </w:rPr>
      </w:pPr>
      <w:r w:rsidRPr="007704DE">
        <w:rPr>
          <w:rFonts w:cs="Arial"/>
          <w:szCs w:val="22"/>
        </w:rPr>
        <w:t>Objednatel tímto jako plátce daně z přidané hodnoty, který z titulu plnění této smlouvy o dílo bude od výše uvedeného zhotovitele přijímat zdanitelná plnění spočívající v poskytnutí stavebních prací</w:t>
      </w:r>
      <w:r>
        <w:rPr>
          <w:rFonts w:cs="Arial"/>
          <w:szCs w:val="22"/>
        </w:rPr>
        <w:t>.</w:t>
      </w:r>
      <w:r w:rsidRPr="007704DE">
        <w:rPr>
          <w:rFonts w:cs="Arial"/>
          <w:szCs w:val="22"/>
        </w:rPr>
        <w:t xml:space="preserve"> </w:t>
      </w:r>
    </w:p>
    <w:p w:rsidR="00F643BD" w:rsidRPr="007704DE" w:rsidRDefault="00F643BD" w:rsidP="00F643BD">
      <w:pPr>
        <w:jc w:val="center"/>
        <w:rPr>
          <w:rFonts w:cs="Arial"/>
          <w:b/>
        </w:rPr>
      </w:pPr>
      <w:r w:rsidRPr="007704DE">
        <w:rPr>
          <w:rFonts w:cs="Arial"/>
          <w:b/>
        </w:rPr>
        <w:t>p r o h l a š u j e ,</w:t>
      </w:r>
    </w:p>
    <w:p w:rsidR="00F643BD" w:rsidRPr="007704DE" w:rsidRDefault="00F643BD" w:rsidP="00F643BD">
      <w:pPr>
        <w:pStyle w:val="StylProsttextArial11bZarovnatdobloku"/>
        <w:rPr>
          <w:rFonts w:cs="Arial"/>
          <w:szCs w:val="22"/>
        </w:rPr>
      </w:pPr>
      <w:r w:rsidRPr="007704DE">
        <w:rPr>
          <w:rFonts w:cs="Arial"/>
          <w:szCs w:val="22"/>
        </w:rPr>
        <w:t xml:space="preserve">že výše uvedená přijatá zdanitelná plnění použije výlučně při výkonu působností v oblasti veřejné správy. V souladu s ustanovením § 5 odst. (3) zákona č. 235/2004 Sb., o dani z přidané hodnoty, není </w:t>
      </w:r>
      <w:r>
        <w:rPr>
          <w:rFonts w:cs="Arial"/>
          <w:szCs w:val="22"/>
        </w:rPr>
        <w:t xml:space="preserve">obec Rovečné </w:t>
      </w:r>
      <w:r w:rsidRPr="007704DE">
        <w:rPr>
          <w:rFonts w:cs="Arial"/>
          <w:szCs w:val="22"/>
        </w:rPr>
        <w:t>při přijímání výše uvedených zdanitelných plnění považován za osobu povinnou k dani, a proto tato zdanitelná plnění nebudou uskutečněna v režimu přenesení daňové povinnosti dle § 92a zákona o dani z přidané hodnoty. Daň z přidané hodnoty je tudíž povinen přiznat a zaplatit správci daně zhotovitel jako plátce, který uskutečňuje zdanitelné plnění poskytnutí služby s místem plnění v tuzemsku.</w:t>
      </w:r>
    </w:p>
    <w:p w:rsidR="00F643BD" w:rsidRPr="007704DE" w:rsidRDefault="00F643BD" w:rsidP="00CC0426">
      <w:pPr>
        <w:pStyle w:val="StylProsttextArial11bZarovnatdobloku"/>
        <w:rPr>
          <w:rFonts w:cs="Arial"/>
          <w:szCs w:val="22"/>
        </w:rPr>
      </w:pPr>
    </w:p>
    <w:p w:rsidR="00CC0426" w:rsidRPr="007704DE" w:rsidRDefault="00CC0426" w:rsidP="002B7E23">
      <w:pPr>
        <w:pStyle w:val="Nadpis4"/>
      </w:pPr>
      <w:r w:rsidRPr="007704DE">
        <w:t>2. Předmět díla</w:t>
      </w:r>
    </w:p>
    <w:p w:rsidR="00CC0426" w:rsidRPr="007704DE" w:rsidRDefault="00CC0426" w:rsidP="00CC0426">
      <w:pPr>
        <w:rPr>
          <w:rFonts w:cs="Arial"/>
        </w:rPr>
      </w:pPr>
      <w:r w:rsidRPr="007704DE">
        <w:rPr>
          <w:rFonts w:cs="Arial"/>
        </w:rPr>
        <w:t>2.1. Zhotovitel se zavazuje provést na svůj náklad a nebezpečí pro objednatele dílo „</w:t>
      </w:r>
      <w:r w:rsidR="00611CD3">
        <w:rPr>
          <w:b/>
        </w:rPr>
        <w:t xml:space="preserve">Modernizace sociálního zařízení </w:t>
      </w:r>
      <w:r w:rsidR="00801768">
        <w:rPr>
          <w:b/>
        </w:rPr>
        <w:t>Z</w:t>
      </w:r>
      <w:r w:rsidR="00611CD3">
        <w:rPr>
          <w:b/>
        </w:rPr>
        <w:t>Š Rovečné</w:t>
      </w:r>
      <w:r w:rsidRPr="007704DE">
        <w:rPr>
          <w:rFonts w:cs="Arial"/>
        </w:rPr>
        <w:t>“ a objednatel se zavazuje dílo převzít a zaplatit sjednanou cenu.</w:t>
      </w:r>
    </w:p>
    <w:p w:rsidR="00CC0426" w:rsidRPr="007704DE" w:rsidRDefault="00CC0426" w:rsidP="006A7D16">
      <w:pPr>
        <w:rPr>
          <w:rFonts w:cs="Arial"/>
        </w:rPr>
      </w:pPr>
      <w:r w:rsidRPr="007704DE">
        <w:rPr>
          <w:rFonts w:cs="Arial"/>
        </w:rPr>
        <w:t xml:space="preserve">Předmět díla bude proveden dle </w:t>
      </w:r>
      <w:r w:rsidR="00D71175">
        <w:rPr>
          <w:rFonts w:cs="Arial"/>
        </w:rPr>
        <w:t>slepého rozpočtu</w:t>
      </w:r>
      <w:r w:rsidR="006A7D16">
        <w:rPr>
          <w:rFonts w:cs="Arial"/>
        </w:rPr>
        <w:t xml:space="preserve">. </w:t>
      </w:r>
      <w:r w:rsidRPr="007704DE">
        <w:rPr>
          <w:rFonts w:cs="Arial"/>
        </w:rPr>
        <w:t>Bude proveden v souladu se specifikacemi prací a materiálů uvedených v</w:t>
      </w:r>
      <w:r w:rsidR="00F643BD">
        <w:rPr>
          <w:rFonts w:cs="Arial"/>
        </w:rPr>
        <w:t> </w:t>
      </w:r>
      <w:r w:rsidRPr="007704DE">
        <w:rPr>
          <w:rFonts w:cs="Arial"/>
        </w:rPr>
        <w:t>zadávací</w:t>
      </w:r>
      <w:r w:rsidR="00F643BD">
        <w:rPr>
          <w:rFonts w:cs="Arial"/>
        </w:rPr>
        <w:t xml:space="preserve"> dokumentaci </w:t>
      </w:r>
      <w:r w:rsidRPr="007704DE">
        <w:rPr>
          <w:rFonts w:cs="Arial"/>
        </w:rPr>
        <w:t xml:space="preserve">soutěže výše uvedené akce. Pokud bude před zahájením prací a dodávek nebo v jejich průběhu zjištěn rozpor mezi specifikacemi </w:t>
      </w:r>
      <w:r w:rsidR="00D71175">
        <w:rPr>
          <w:rFonts w:cs="Arial"/>
        </w:rPr>
        <w:t xml:space="preserve">v </w:t>
      </w:r>
      <w:r w:rsidRPr="007704DE">
        <w:rPr>
          <w:rFonts w:cs="Arial"/>
        </w:rPr>
        <w:t>dokumentac</w:t>
      </w:r>
      <w:r w:rsidR="00D71175">
        <w:rPr>
          <w:rFonts w:cs="Arial"/>
        </w:rPr>
        <w:t>i</w:t>
      </w:r>
      <w:r w:rsidRPr="007704DE">
        <w:rPr>
          <w:rFonts w:cs="Arial"/>
        </w:rPr>
        <w:t xml:space="preserve"> a výkazem výměr, budou předmětné práce a dodávky upřesněny </w:t>
      </w:r>
      <w:r w:rsidR="00D71175">
        <w:rPr>
          <w:rFonts w:cs="Arial"/>
        </w:rPr>
        <w:t xml:space="preserve">odpovědným zástupcem </w:t>
      </w:r>
      <w:r w:rsidRPr="007704DE">
        <w:rPr>
          <w:rFonts w:cs="Arial"/>
        </w:rPr>
        <w:t xml:space="preserve">předmětu díla. Případné změny předmětu díla musí být projednány s objednatelem způsobem stanoveným touto smlouvou. </w:t>
      </w:r>
    </w:p>
    <w:p w:rsidR="00CC0426" w:rsidRPr="007704DE" w:rsidRDefault="00CC0426" w:rsidP="00CC0426">
      <w:pPr>
        <w:spacing w:after="120"/>
        <w:rPr>
          <w:rFonts w:cs="Arial"/>
        </w:rPr>
      </w:pPr>
      <w:r w:rsidRPr="007704DE">
        <w:rPr>
          <w:rFonts w:cs="Arial"/>
        </w:rPr>
        <w:t>2.2. Rozsah a kvalita předmětu díla je dána:</w:t>
      </w:r>
    </w:p>
    <w:p w:rsidR="00CC0426" w:rsidRPr="007704DE" w:rsidRDefault="00CC0426" w:rsidP="00CC0426">
      <w:pPr>
        <w:rPr>
          <w:rFonts w:cs="Arial"/>
        </w:rPr>
      </w:pPr>
      <w:r w:rsidRPr="007704DE">
        <w:rPr>
          <w:rFonts w:cs="Arial"/>
        </w:rPr>
        <w:t xml:space="preserve">a) </w:t>
      </w:r>
      <w:r w:rsidR="00E47F71">
        <w:rPr>
          <w:rFonts w:cs="Arial"/>
        </w:rPr>
        <w:t>slepým rozpočtem</w:t>
      </w:r>
    </w:p>
    <w:p w:rsidR="00CC0426" w:rsidRPr="007704DE" w:rsidRDefault="00CC0426" w:rsidP="00CC0426">
      <w:pPr>
        <w:rPr>
          <w:rFonts w:cs="Arial"/>
        </w:rPr>
      </w:pPr>
      <w:r w:rsidRPr="007704DE">
        <w:rPr>
          <w:rFonts w:cs="Arial"/>
        </w:rPr>
        <w:t xml:space="preserve">b) příslušnými normami a předpisy platnými v době provádění díla, </w:t>
      </w:r>
    </w:p>
    <w:p w:rsidR="00CC0426" w:rsidRPr="007704DE" w:rsidRDefault="00CC0426" w:rsidP="00CC0426">
      <w:pPr>
        <w:rPr>
          <w:rFonts w:cs="Arial"/>
        </w:rPr>
      </w:pPr>
      <w:r w:rsidRPr="007704DE">
        <w:rPr>
          <w:rFonts w:cs="Arial"/>
        </w:rPr>
        <w:t>c) touto smlouvou,</w:t>
      </w:r>
    </w:p>
    <w:p w:rsidR="00CC0426" w:rsidRPr="007704DE" w:rsidRDefault="00CC0426" w:rsidP="00CC0426">
      <w:pPr>
        <w:spacing w:after="120"/>
        <w:rPr>
          <w:rFonts w:cs="Arial"/>
        </w:rPr>
      </w:pPr>
      <w:r w:rsidRPr="007704DE">
        <w:rPr>
          <w:rFonts w:cs="Arial"/>
        </w:rPr>
        <w:t>d) nabídkou zhotovitele předloženou do zadávacího řízení.</w:t>
      </w:r>
    </w:p>
    <w:p w:rsidR="00CC0426" w:rsidRPr="007704DE" w:rsidRDefault="00CC0426" w:rsidP="00CC0426">
      <w:pPr>
        <w:spacing w:after="120"/>
        <w:rPr>
          <w:rFonts w:cs="Arial"/>
        </w:rPr>
      </w:pPr>
      <w:r w:rsidRPr="007704DE">
        <w:rPr>
          <w:rFonts w:cs="Arial"/>
        </w:rPr>
        <w:t>2.3. Zhotovitel je povinen v rámci předmětu díla provést veškeré práce, dodávky, služby a výkony, kterých je třeba trvale nebo dočasně k zahájení, dokončení a předání předmětu díla, včetně provedení všech předepsaných zkoušek a revizí</w:t>
      </w:r>
      <w:r w:rsidR="00E47F71">
        <w:rPr>
          <w:rFonts w:cs="Arial"/>
        </w:rPr>
        <w:t>.</w:t>
      </w:r>
      <w:r w:rsidRPr="007704DE">
        <w:rPr>
          <w:rFonts w:cs="Arial"/>
        </w:rPr>
        <w:t xml:space="preserve"> Zhotovitel splní podmínky pro </w:t>
      </w:r>
      <w:r w:rsidRPr="007704DE">
        <w:rPr>
          <w:rFonts w:cs="Arial"/>
        </w:rPr>
        <w:lastRenderedPageBreak/>
        <w:t xml:space="preserve">provedení stavby stanovené dotčenými orgány státní správy. Zhotovitel si zajistí zábor veřejného prostranství na vlastní náklady, pokud by byl potřeba. Veškeré vybourané hmoty zhotovitel bude průběžně odvážet na </w:t>
      </w:r>
      <w:r w:rsidR="009806E6">
        <w:rPr>
          <w:rFonts w:cs="Arial"/>
        </w:rPr>
        <w:t>předem určené místo objednatelem</w:t>
      </w:r>
      <w:r w:rsidRPr="007704DE">
        <w:rPr>
          <w:rFonts w:cs="Arial"/>
        </w:rPr>
        <w:t xml:space="preserve">. Zhotovitel si dohodne se statutárním zástupcem správce objektu, pokud má potřebu, uzamykatelné prostory. Zhotovitel si též zajistí na své náklady el. energii, vodu a soc. zařízení. Zhotovitel si bude jak pracovní dobu, tak pohyb svých pracovníků domlouvat se statutárním zástupcem správce objektu. Práce musí být přizpůsobeny potřebám </w:t>
      </w:r>
      <w:r w:rsidR="009806E6">
        <w:rPr>
          <w:rFonts w:cs="Arial"/>
        </w:rPr>
        <w:t>obce Rovečné</w:t>
      </w:r>
      <w:r w:rsidRPr="007704DE">
        <w:rPr>
          <w:rFonts w:cs="Arial"/>
        </w:rPr>
        <w:t>. Při provádění vlastních prací musí být dodržována veškerá bezpečnostní opatření, neboť se jedná o objekt</w:t>
      </w:r>
      <w:r w:rsidR="009806E6">
        <w:rPr>
          <w:rFonts w:cs="Arial"/>
        </w:rPr>
        <w:t xml:space="preserve"> veřejně prospěšný</w:t>
      </w:r>
      <w:r w:rsidRPr="007704DE">
        <w:rPr>
          <w:rFonts w:cs="Arial"/>
        </w:rPr>
        <w:t xml:space="preserve">. Zhotovitel musí provádět denní hrubý úklid. Po skončení prací provede zhotovitel čistý úklid mokrou cestou. Pokud nebude tento úklid proveden, nebude dílo převzato a uhrazeno.  </w:t>
      </w:r>
    </w:p>
    <w:p w:rsidR="00CC0426" w:rsidRPr="007704DE" w:rsidRDefault="00CC0426" w:rsidP="00CC0426">
      <w:pPr>
        <w:rPr>
          <w:rFonts w:cs="Arial"/>
        </w:rPr>
      </w:pPr>
      <w:r w:rsidRPr="007704DE">
        <w:rPr>
          <w:rFonts w:cs="Arial"/>
        </w:rPr>
        <w:t>2.4. 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nemovitostí. Případné škody vzniklé v souvislosti s prováděním předmětu díla uhradí na svůj náklad zhotovitel.</w:t>
      </w:r>
    </w:p>
    <w:p w:rsidR="00CC0426" w:rsidRPr="007704DE" w:rsidRDefault="00CC0426" w:rsidP="00CC0426">
      <w:pPr>
        <w:rPr>
          <w:rFonts w:cs="Arial"/>
        </w:rPr>
      </w:pPr>
      <w:r w:rsidRPr="007704DE">
        <w:rPr>
          <w:rFonts w:cs="Arial"/>
        </w:rPr>
        <w:t xml:space="preserve">2.5. Budou-li u předmětu díla vynuceny změny, doplňky nebo rozšíření předmětu díla, vyplývající z případného rozporu mezi specifikacemi zadávací dokumentace a výkazem výměr, je zhotovitel povinen do 3 pracovních dnů </w:t>
      </w:r>
      <w:r w:rsidR="00E47F71">
        <w:rPr>
          <w:rFonts w:cs="Arial"/>
        </w:rPr>
        <w:t>od zjištění rozporu</w:t>
      </w:r>
      <w:r w:rsidRPr="007704DE">
        <w:rPr>
          <w:rFonts w:cs="Arial"/>
        </w:rPr>
        <w:t>, provést soupis změn, doplňků nebo rozšíření, ocenit jej podle jednotkových cen použitých pro zpracování ceny díla, a pokud to není možné tak podle jím navrhovaných cen, maximálně však do výše cen v místě a čase obvyklých a předložit tento soupis objednateli k odsouhlasení. O těchto dohodnutých změnách uzavřou obě strany dodatek ke smlouvě.</w:t>
      </w:r>
    </w:p>
    <w:p w:rsidR="00CC0426" w:rsidRPr="007704DE" w:rsidRDefault="00CC0426" w:rsidP="00CC0426">
      <w:pPr>
        <w:rPr>
          <w:rFonts w:cs="Arial"/>
        </w:rPr>
      </w:pPr>
      <w:r w:rsidRPr="007704DE">
        <w:rPr>
          <w:rFonts w:cs="Arial"/>
        </w:rPr>
        <w:t>2.7. Objednatel si vyhrazuje právo omezit rozsah předmětu díla. Zhotovitel je povinen na tuto skutečnost přistoupit. V důsledku tohoto omezení bude snížena cena díla v rozsahu odpovídajícím nerealizované části díla.</w:t>
      </w:r>
    </w:p>
    <w:p w:rsidR="00CC0426" w:rsidRPr="007704DE" w:rsidRDefault="00CC0426" w:rsidP="00CC0426">
      <w:pPr>
        <w:rPr>
          <w:rFonts w:cs="Arial"/>
        </w:rPr>
      </w:pPr>
      <w:r w:rsidRPr="007704DE">
        <w:rPr>
          <w:rFonts w:cs="Arial"/>
        </w:rPr>
        <w:t xml:space="preserve">2.8. Zhotovitel provede dílo pod svým jménem a na svou odpovědnost a obstará vše, co je k provedení díla potřeba. Zhotovitel je oprávněn pověřit provedením části díla třetí osobu (poddodavatele). V tomto případě však zhotovitel odpovídá za činnost svého poddodavatele tak, jako by dílo prováděl sám. Ustanovení § 2630/1 občanského zákoníku není tímto ujednáním dotčeno. </w:t>
      </w:r>
    </w:p>
    <w:p w:rsidR="00CC0426" w:rsidRPr="007704DE" w:rsidRDefault="00CC0426" w:rsidP="00CC0426">
      <w:pPr>
        <w:rPr>
          <w:rFonts w:cs="Arial"/>
        </w:rPr>
      </w:pPr>
      <w:r w:rsidRPr="007704DE">
        <w:rPr>
          <w:rFonts w:cs="Arial"/>
        </w:rPr>
        <w:t>2.9.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je povinen před zahájením realizace díla provést kontrolu souladu výkresové části, textové části a kontrolu specifikací projektové dokumentace a zadávací dokumentace a upozornit písemně objednatele na případné rozdíly. Zhotovitel rovněž předloží před zajištěním materiálů a dodávek, potřebných pro provedení díla, doklady prokazující technické parametry a jakost použitých materiálů, které musí být v souladu s požadavky zadávací dokumentace. Materiály a dodávky, které nebudou odpovídat požadavkům zadávací dokumentace, nesmí zhotovitel zabudovat do stavby. Pokud tak učiní, objednatel takové materiály a dodávky neuhradí.</w:t>
      </w:r>
    </w:p>
    <w:p w:rsidR="00CC0426" w:rsidRPr="007704DE" w:rsidRDefault="00CC0426" w:rsidP="002B7E23">
      <w:pPr>
        <w:pStyle w:val="Nadpis4"/>
      </w:pPr>
      <w:r w:rsidRPr="007704DE">
        <w:t>3. Termín plnění, staveniště</w:t>
      </w:r>
    </w:p>
    <w:p w:rsidR="00CC0426" w:rsidRPr="00D96A88" w:rsidRDefault="00CC0426" w:rsidP="00780CDF">
      <w:pPr>
        <w:spacing w:after="60" w:line="360" w:lineRule="auto"/>
        <w:ind w:left="3540" w:hanging="3540"/>
        <w:rPr>
          <w:rFonts w:cs="Arial"/>
          <w:bCs/>
        </w:rPr>
      </w:pPr>
      <w:r w:rsidRPr="007704DE">
        <w:rPr>
          <w:rFonts w:cs="Arial"/>
        </w:rPr>
        <w:t>3.1. Místo zhotovení díla:</w:t>
      </w:r>
      <w:r w:rsidRPr="007704DE">
        <w:rPr>
          <w:rFonts w:cs="Arial"/>
        </w:rPr>
        <w:tab/>
      </w:r>
      <w:r w:rsidR="00D96A88">
        <w:rPr>
          <w:rFonts w:cs="Arial"/>
        </w:rPr>
        <w:tab/>
      </w:r>
      <w:r w:rsidR="008F3369">
        <w:rPr>
          <w:rFonts w:cs="Arial"/>
        </w:rPr>
        <w:t>Rovečné</w:t>
      </w:r>
      <w:r w:rsidR="00C44ECB">
        <w:rPr>
          <w:rFonts w:cs="Arial"/>
        </w:rPr>
        <w:t xml:space="preserve"> č.p. </w:t>
      </w:r>
      <w:r w:rsidR="00403BA9">
        <w:rPr>
          <w:rFonts w:cs="Arial"/>
        </w:rPr>
        <w:t>1</w:t>
      </w:r>
      <w:r w:rsidR="00801768">
        <w:rPr>
          <w:rFonts w:cs="Arial"/>
        </w:rPr>
        <w:t>81</w:t>
      </w:r>
    </w:p>
    <w:p w:rsidR="00CC0426" w:rsidRPr="007704DE" w:rsidRDefault="00CC0426" w:rsidP="00780CDF">
      <w:pPr>
        <w:spacing w:after="60" w:line="360" w:lineRule="auto"/>
        <w:rPr>
          <w:rFonts w:cs="Arial"/>
        </w:rPr>
      </w:pPr>
      <w:r w:rsidRPr="007704DE">
        <w:rPr>
          <w:rFonts w:cs="Arial"/>
        </w:rPr>
        <w:t>3.2. Práce budou zahájeny:</w:t>
      </w:r>
      <w:r w:rsidRPr="007704DE">
        <w:rPr>
          <w:rFonts w:cs="Arial"/>
        </w:rPr>
        <w:tab/>
      </w:r>
      <w:r w:rsidRPr="007704DE">
        <w:rPr>
          <w:rFonts w:cs="Arial"/>
        </w:rPr>
        <w:tab/>
      </w:r>
      <w:r w:rsidRPr="007704DE">
        <w:rPr>
          <w:rFonts w:cs="Arial"/>
        </w:rPr>
        <w:tab/>
      </w:r>
      <w:r w:rsidR="00694428" w:rsidRPr="00694428">
        <w:rPr>
          <w:rFonts w:cs="Arial"/>
          <w:b/>
        </w:rPr>
        <w:t>7</w:t>
      </w:r>
      <w:r w:rsidR="006A7D16" w:rsidRPr="00403BA9">
        <w:rPr>
          <w:rFonts w:cs="Arial"/>
          <w:b/>
        </w:rPr>
        <w:t xml:space="preserve">. </w:t>
      </w:r>
      <w:r w:rsidR="00694428">
        <w:rPr>
          <w:rFonts w:cs="Arial"/>
          <w:b/>
        </w:rPr>
        <w:t>2</w:t>
      </w:r>
      <w:r w:rsidR="006A7D16" w:rsidRPr="00403BA9">
        <w:rPr>
          <w:rFonts w:cs="Arial"/>
          <w:b/>
        </w:rPr>
        <w:t>. 201</w:t>
      </w:r>
      <w:r w:rsidR="00694428">
        <w:rPr>
          <w:rFonts w:cs="Arial"/>
          <w:b/>
        </w:rPr>
        <w:t>7</w:t>
      </w:r>
    </w:p>
    <w:p w:rsidR="00694428" w:rsidRDefault="00CC0426" w:rsidP="00694428">
      <w:pPr>
        <w:spacing w:line="360" w:lineRule="auto"/>
        <w:rPr>
          <w:rFonts w:cs="Arial"/>
          <w:b/>
        </w:rPr>
      </w:pPr>
      <w:r w:rsidRPr="007704DE">
        <w:rPr>
          <w:rFonts w:cs="Arial"/>
        </w:rPr>
        <w:t>3.3. Dílo bude d</w:t>
      </w:r>
      <w:r w:rsidR="00D96A88">
        <w:rPr>
          <w:rFonts w:cs="Arial"/>
        </w:rPr>
        <w:t>okončeno nejpozději:</w:t>
      </w:r>
      <w:r w:rsidR="00D96A88">
        <w:rPr>
          <w:rFonts w:cs="Arial"/>
        </w:rPr>
        <w:tab/>
      </w:r>
      <w:r w:rsidR="00BB1E3D">
        <w:rPr>
          <w:rFonts w:cs="Arial"/>
          <w:b/>
        </w:rPr>
        <w:t>3</w:t>
      </w:r>
      <w:r w:rsidR="00694428">
        <w:rPr>
          <w:rFonts w:cs="Arial"/>
          <w:b/>
        </w:rPr>
        <w:t>0</w:t>
      </w:r>
      <w:r w:rsidR="002B7E23">
        <w:rPr>
          <w:rFonts w:cs="Arial"/>
          <w:b/>
        </w:rPr>
        <w:t xml:space="preserve">. </w:t>
      </w:r>
      <w:r w:rsidR="00694428">
        <w:rPr>
          <w:rFonts w:cs="Arial"/>
          <w:b/>
        </w:rPr>
        <w:t>4</w:t>
      </w:r>
      <w:r w:rsidR="002B7E23">
        <w:rPr>
          <w:rFonts w:cs="Arial"/>
          <w:b/>
        </w:rPr>
        <w:t>. 201</w:t>
      </w:r>
      <w:r w:rsidR="00694428">
        <w:rPr>
          <w:rFonts w:cs="Arial"/>
          <w:b/>
        </w:rPr>
        <w:t>7</w:t>
      </w:r>
    </w:p>
    <w:p w:rsidR="00CC0426" w:rsidRPr="007704DE" w:rsidRDefault="00CC0426" w:rsidP="00694428">
      <w:pPr>
        <w:spacing w:line="360" w:lineRule="auto"/>
        <w:rPr>
          <w:rFonts w:cs="Arial"/>
        </w:rPr>
      </w:pPr>
      <w:r w:rsidRPr="007704DE">
        <w:rPr>
          <w:rFonts w:cs="Arial"/>
        </w:rPr>
        <w:lastRenderedPageBreak/>
        <w:t xml:space="preserve">3.4. Provedením díla se rozumí úplné dokončení stavby, její vyklizení, vyklizení staveniště, uvedení dotčených ploch a pozemků do původního stavu, provedení úklidu mokrou cestou, předání požadovaných dokladů, dokumentací, revizí a protokolů, dle této smlouvy a podepsání zápisu o předání a převzetí díla. </w:t>
      </w:r>
    </w:p>
    <w:p w:rsidR="00CC0426" w:rsidRPr="007704DE" w:rsidRDefault="00CC0426" w:rsidP="00CC0426">
      <w:pPr>
        <w:rPr>
          <w:rFonts w:cs="Arial"/>
        </w:rPr>
      </w:pPr>
      <w:r w:rsidRPr="007704DE">
        <w:rPr>
          <w:rFonts w:cs="Arial"/>
        </w:rPr>
        <w:t xml:space="preserve">3.5. Za nesplnění úplného dokončení a předání díla v termínu stanoveném v bodu 3.3. Smlouvy je zhotovitel povinen zaplatit objednateli smluvní pokutu ve výši </w:t>
      </w:r>
      <w:r w:rsidR="004F5AE3">
        <w:rPr>
          <w:rFonts w:cs="Arial"/>
        </w:rPr>
        <w:t>5</w:t>
      </w:r>
      <w:r w:rsidRPr="007704DE">
        <w:rPr>
          <w:rFonts w:cs="Arial"/>
        </w:rPr>
        <w:t xml:space="preserve"> 000 Kč za každý započatý den prodlení. </w:t>
      </w:r>
    </w:p>
    <w:p w:rsidR="00CC0426" w:rsidRPr="007704DE" w:rsidRDefault="00CC0426" w:rsidP="00CC0426">
      <w:pPr>
        <w:rPr>
          <w:rFonts w:cs="Arial"/>
        </w:rPr>
      </w:pPr>
      <w:r w:rsidRPr="007704DE">
        <w:rPr>
          <w:rFonts w:cs="Arial"/>
        </w:rPr>
        <w:t>3.6. Termíny pro zahájení a dokončení prací mohou být prodlouženy, jestliže překážky v práci zavinil objednatel, jestliže přerušení prací bylo zaviněno vyšší mocí nebo jinými okolnostmi nezaviněnými zhotovitelem.</w:t>
      </w:r>
    </w:p>
    <w:p w:rsidR="00CC0426" w:rsidRPr="007704DE" w:rsidRDefault="00CC0426" w:rsidP="00CC0426">
      <w:pPr>
        <w:rPr>
          <w:rFonts w:cs="Arial"/>
        </w:rPr>
      </w:pPr>
      <w:r w:rsidRPr="007704DE">
        <w:rPr>
          <w:rFonts w:cs="Arial"/>
        </w:rPr>
        <w:t>3.7. Stave</w:t>
      </w:r>
      <w:r w:rsidR="00C44ECB">
        <w:rPr>
          <w:rFonts w:cs="Arial"/>
        </w:rPr>
        <w:t>ništěm se rozumí prostor určený v</w:t>
      </w:r>
      <w:r w:rsidR="00403BA9">
        <w:rPr>
          <w:rFonts w:cs="Arial"/>
        </w:rPr>
        <w:t> bodě 3.1</w:t>
      </w:r>
      <w:r w:rsidR="00C44ECB">
        <w:rPr>
          <w:rFonts w:cs="Arial"/>
        </w:rPr>
        <w:t xml:space="preserve"> </w:t>
      </w:r>
      <w:r w:rsidRPr="007704DE">
        <w:rPr>
          <w:rFonts w:cs="Arial"/>
        </w:rPr>
        <w:t>nebo jiným dokumentem pro stavbu a pro zařízení staveniště.</w:t>
      </w:r>
    </w:p>
    <w:p w:rsidR="00CC0426" w:rsidRPr="007704DE" w:rsidRDefault="00CC0426" w:rsidP="00CC0426">
      <w:pPr>
        <w:rPr>
          <w:rFonts w:cs="Arial"/>
        </w:rPr>
      </w:pPr>
      <w:r w:rsidRPr="007704DE">
        <w:rPr>
          <w:rFonts w:cs="Arial"/>
        </w:rPr>
        <w:t>3.8. Veškerá potřebná povolení k užívání veřejných ploch, případně rozkopávkám, překopům či protlakům veřejných komunikací zajišťuje zhotovitel na svou odpovědnost a nese veškeré případné poplatky.</w:t>
      </w:r>
    </w:p>
    <w:p w:rsidR="00CC0426" w:rsidRPr="007704DE" w:rsidRDefault="00CC0426" w:rsidP="00CC0426">
      <w:pPr>
        <w:rPr>
          <w:rFonts w:cs="Arial"/>
        </w:rPr>
      </w:pPr>
      <w:r w:rsidRPr="007704DE">
        <w:rPr>
          <w:rFonts w:cs="Arial"/>
        </w:rPr>
        <w:t xml:space="preserve">3.9. Zhotovitel provede dostatečným způsobem zakrytí zařízení, které není možno vystěhovat z prostor tak, aby nedošlo k jeho poškození. V případě poškození uhradí tyto škody zhotovitel. </w:t>
      </w:r>
    </w:p>
    <w:p w:rsidR="00CC0426" w:rsidRPr="007704DE" w:rsidRDefault="00CC0426" w:rsidP="00CC0426">
      <w:pPr>
        <w:rPr>
          <w:rFonts w:cs="Arial"/>
        </w:rPr>
      </w:pPr>
      <w:r w:rsidRPr="007704DE">
        <w:rPr>
          <w:rFonts w:cs="Arial"/>
        </w:rPr>
        <w:t xml:space="preserve">3.10. Staveniště odevzdá objednatel zhotoviteli tak, aby zhotovitel mohl zahájit a provádět práce v rozsahu uvedeném ve smlouvě o dílo, nejpozději dva dny před započetím prací. Zhotovitel je povinen zajistit součinnost vedoucí k předání staveniště. </w:t>
      </w:r>
    </w:p>
    <w:p w:rsidR="00CC0426" w:rsidRPr="007704DE" w:rsidRDefault="00CC0426" w:rsidP="00CC0426">
      <w:pPr>
        <w:rPr>
          <w:rFonts w:cs="Arial"/>
        </w:rPr>
      </w:pPr>
      <w:r w:rsidRPr="007704DE">
        <w:rPr>
          <w:rFonts w:cs="Arial"/>
        </w:rPr>
        <w:t xml:space="preserve">3.11. Zhotovitel provede veškerá bezpečnostní, hygienická, ochranná a jiná opatření na staveništi předepsaná platnými právními předpisy. Zabezpečí i veřejná prostranství dotčená pracemi. </w:t>
      </w:r>
    </w:p>
    <w:p w:rsidR="00CC0426" w:rsidRPr="007704DE" w:rsidRDefault="00CC0426" w:rsidP="00CC0426">
      <w:pPr>
        <w:rPr>
          <w:rFonts w:cs="Arial"/>
        </w:rPr>
      </w:pPr>
      <w:r w:rsidRPr="007704DE">
        <w:rPr>
          <w:rFonts w:cs="Arial"/>
        </w:rPr>
        <w:t>3.12. Zhotovitel odstraní neprodleně veškerá znečištění a poškození komunikací a ploch, ke kterým došlo provozem zhotovitele nebo jeho subdodavateli.</w:t>
      </w:r>
    </w:p>
    <w:p w:rsidR="00CC0426" w:rsidRPr="007704DE" w:rsidRDefault="00CC0426" w:rsidP="002B7E23">
      <w:pPr>
        <w:pStyle w:val="Nadpis4"/>
      </w:pPr>
      <w:r w:rsidRPr="007704DE">
        <w:t>4. Cena za dílo</w:t>
      </w:r>
    </w:p>
    <w:p w:rsidR="00CC0426" w:rsidRPr="007704DE" w:rsidRDefault="00CC0426" w:rsidP="00CC0426">
      <w:pPr>
        <w:pStyle w:val="Zkladntextodsazen"/>
        <w:tabs>
          <w:tab w:val="num" w:pos="567"/>
        </w:tabs>
        <w:suppressAutoHyphens/>
        <w:spacing w:after="0"/>
        <w:ind w:left="0"/>
        <w:rPr>
          <w:rFonts w:cs="Arial"/>
          <w:b/>
          <w:szCs w:val="22"/>
        </w:rPr>
      </w:pPr>
      <w:r w:rsidRPr="007704DE">
        <w:rPr>
          <w:rFonts w:cs="Arial"/>
          <w:szCs w:val="22"/>
        </w:rPr>
        <w:t xml:space="preserve">4.1. Cena za provedení díla uvedená v této smlouvě je cena nejvýše přípustná s možností změny pouze v případech stanovených v této smlouvě a jsou v ní zahrnuty veškeré práce, dodávky, služby a výkony, potřebné pro provedení předmětu smlouvy. Tato cena vyplývá z nabídky uchazeče vybraného v souvislosti s ukončením zadávacího řízení pro zadání veřejné zakázky a obsahuje veškeré náklady zhotovitele potřebné k provedení díla. Jednotkové ceny uvedené v oceněném soupisu prací jsou pevné a platné po celou dobu realizace díla. Celkovou a pro účely fakturace rozhodnou cenou se rozumí cena včetně DPH. </w:t>
      </w:r>
    </w:p>
    <w:p w:rsidR="00CC0426" w:rsidRPr="007704DE" w:rsidRDefault="00CC0426" w:rsidP="00CC0426">
      <w:pPr>
        <w:pStyle w:val="Zkladntextodsazen2"/>
        <w:overflowPunct w:val="0"/>
        <w:autoSpaceDE w:val="0"/>
        <w:autoSpaceDN w:val="0"/>
        <w:adjustRightInd w:val="0"/>
        <w:ind w:left="0"/>
        <w:textAlignment w:val="baseline"/>
        <w:rPr>
          <w:rFonts w:cs="Arial"/>
          <w:i w:val="0"/>
          <w:szCs w:val="22"/>
        </w:rPr>
      </w:pPr>
      <w:r w:rsidRPr="007704DE">
        <w:rPr>
          <w:rFonts w:cs="Arial"/>
          <w:i w:val="0"/>
          <w:szCs w:val="22"/>
        </w:rPr>
        <w:t>4.2. Cena za provedení díla je sjednaná takto:</w:t>
      </w:r>
    </w:p>
    <w:p w:rsidR="00CC0426" w:rsidRPr="007704DE" w:rsidRDefault="00CC0426" w:rsidP="00780CDF">
      <w:pPr>
        <w:pStyle w:val="VZ"/>
        <w:tabs>
          <w:tab w:val="right" w:pos="7200"/>
        </w:tabs>
        <w:spacing w:line="360" w:lineRule="auto"/>
        <w:rPr>
          <w:sz w:val="22"/>
          <w:szCs w:val="22"/>
        </w:rPr>
      </w:pPr>
      <w:r w:rsidRPr="007704DE">
        <w:rPr>
          <w:sz w:val="22"/>
          <w:szCs w:val="22"/>
        </w:rPr>
        <w:t>Cena díla bez DPH:</w:t>
      </w:r>
      <w:r w:rsidRPr="007704DE">
        <w:rPr>
          <w:sz w:val="22"/>
          <w:szCs w:val="22"/>
        </w:rPr>
        <w:tab/>
        <w:t>…........................…,--Kč</w:t>
      </w:r>
    </w:p>
    <w:p w:rsidR="00CC0426" w:rsidRPr="007704DE" w:rsidRDefault="00CC0426" w:rsidP="00780CDF">
      <w:pPr>
        <w:pStyle w:val="VZ"/>
        <w:tabs>
          <w:tab w:val="right" w:pos="7200"/>
        </w:tabs>
        <w:spacing w:line="360" w:lineRule="auto"/>
        <w:rPr>
          <w:sz w:val="22"/>
          <w:szCs w:val="22"/>
        </w:rPr>
      </w:pPr>
      <w:r w:rsidRPr="006A7D16">
        <w:rPr>
          <w:sz w:val="22"/>
          <w:szCs w:val="22"/>
        </w:rPr>
        <w:t xml:space="preserve">DPH </w:t>
      </w:r>
      <w:r w:rsidR="00114130">
        <w:rPr>
          <w:sz w:val="22"/>
          <w:szCs w:val="22"/>
        </w:rPr>
        <w:t>21</w:t>
      </w:r>
      <w:bookmarkStart w:id="0" w:name="_GoBack"/>
      <w:bookmarkEnd w:id="0"/>
      <w:r w:rsidR="00780CDF" w:rsidRPr="006A7D16">
        <w:rPr>
          <w:sz w:val="22"/>
          <w:szCs w:val="22"/>
        </w:rPr>
        <w:t xml:space="preserve"> </w:t>
      </w:r>
      <w:r w:rsidRPr="006A7D16">
        <w:rPr>
          <w:sz w:val="22"/>
          <w:szCs w:val="22"/>
        </w:rPr>
        <w:t>%:</w:t>
      </w:r>
      <w:r w:rsidRPr="007704DE">
        <w:rPr>
          <w:sz w:val="22"/>
          <w:szCs w:val="22"/>
        </w:rPr>
        <w:tab/>
        <w:t>…........................…,--Kč</w:t>
      </w:r>
    </w:p>
    <w:p w:rsidR="00CC0426" w:rsidRPr="007704DE" w:rsidRDefault="00CC0426" w:rsidP="00780CDF">
      <w:pPr>
        <w:pStyle w:val="VZ"/>
        <w:tabs>
          <w:tab w:val="right" w:pos="7200"/>
        </w:tabs>
        <w:spacing w:line="360" w:lineRule="auto"/>
        <w:rPr>
          <w:sz w:val="22"/>
          <w:szCs w:val="22"/>
        </w:rPr>
      </w:pPr>
      <w:r w:rsidRPr="007704DE">
        <w:rPr>
          <w:sz w:val="22"/>
          <w:szCs w:val="22"/>
        </w:rPr>
        <w:t>Cena díla celkem s DPH činí:</w:t>
      </w:r>
      <w:r w:rsidRPr="007704DE">
        <w:rPr>
          <w:sz w:val="22"/>
          <w:szCs w:val="22"/>
        </w:rPr>
        <w:tab/>
        <w:t>............................…,--Kč</w:t>
      </w:r>
    </w:p>
    <w:p w:rsidR="00CC0426" w:rsidRDefault="00CC0426" w:rsidP="00780CDF">
      <w:pPr>
        <w:pStyle w:val="VZ"/>
        <w:spacing w:after="120" w:line="360" w:lineRule="auto"/>
        <w:rPr>
          <w:sz w:val="22"/>
          <w:szCs w:val="22"/>
        </w:rPr>
      </w:pPr>
      <w:r w:rsidRPr="007704DE">
        <w:rPr>
          <w:sz w:val="22"/>
          <w:szCs w:val="22"/>
        </w:rPr>
        <w:t>slovy : …………………….........................………………………. korun českých</w:t>
      </w:r>
    </w:p>
    <w:p w:rsidR="006A7D16" w:rsidRPr="007704DE" w:rsidRDefault="006A7D16" w:rsidP="00780CDF">
      <w:pPr>
        <w:pStyle w:val="VZ"/>
        <w:spacing w:after="120" w:line="360" w:lineRule="auto"/>
        <w:rPr>
          <w:sz w:val="22"/>
          <w:szCs w:val="22"/>
        </w:rPr>
      </w:pPr>
    </w:p>
    <w:p w:rsidR="00CC0426" w:rsidRPr="007704DE" w:rsidRDefault="00CC0426" w:rsidP="00CC0426">
      <w:pPr>
        <w:pStyle w:val="Zkladntextodsazen"/>
        <w:suppressAutoHyphens/>
        <w:ind w:left="0"/>
        <w:rPr>
          <w:rFonts w:cs="Arial"/>
          <w:i/>
          <w:szCs w:val="22"/>
        </w:rPr>
      </w:pPr>
      <w:r w:rsidRPr="007704DE">
        <w:rPr>
          <w:rFonts w:cs="Arial"/>
          <w:szCs w:val="22"/>
        </w:rPr>
        <w:t>4.3.  Smluvní strany se dohodly, že sjednaná cena může být změněna za následujících podmínek:</w:t>
      </w:r>
    </w:p>
    <w:p w:rsidR="00CC0426" w:rsidRPr="007704DE" w:rsidRDefault="00CC0426" w:rsidP="00CC0426">
      <w:pPr>
        <w:pStyle w:val="Zkladntextodsazen2"/>
        <w:overflowPunct w:val="0"/>
        <w:autoSpaceDE w:val="0"/>
        <w:autoSpaceDN w:val="0"/>
        <w:adjustRightInd w:val="0"/>
        <w:ind w:left="0"/>
        <w:textAlignment w:val="baseline"/>
        <w:rPr>
          <w:rFonts w:cs="Arial"/>
          <w:i w:val="0"/>
          <w:szCs w:val="22"/>
        </w:rPr>
      </w:pPr>
      <w:r w:rsidRPr="007704DE">
        <w:rPr>
          <w:rFonts w:cs="Arial"/>
          <w:i w:val="0"/>
          <w:szCs w:val="22"/>
        </w:rPr>
        <w:t xml:space="preserve">4.3.1. Při změně právních předpisů určujících sazby daně z přidané hodnoty </w:t>
      </w:r>
    </w:p>
    <w:p w:rsidR="00CC0426" w:rsidRPr="007704DE" w:rsidRDefault="00CC0426" w:rsidP="00CC0426">
      <w:pPr>
        <w:pStyle w:val="Zkladntext"/>
        <w:rPr>
          <w:rFonts w:cs="Arial"/>
          <w:b w:val="0"/>
          <w:szCs w:val="22"/>
        </w:rPr>
      </w:pPr>
      <w:r w:rsidRPr="007704DE">
        <w:rPr>
          <w:rFonts w:cs="Arial"/>
          <w:b w:val="0"/>
          <w:szCs w:val="22"/>
        </w:rPr>
        <w:lastRenderedPageBreak/>
        <w:t>V případě změny zákonných sazeb DPH bude k ceně bez DPH dopočtena daň z přidané hodnoty ve výši platné v </w:t>
      </w:r>
      <w:r w:rsidR="002B7E23">
        <w:rPr>
          <w:rFonts w:cs="Arial"/>
          <w:b w:val="0"/>
          <w:szCs w:val="22"/>
        </w:rPr>
        <w:t>době vzniku zdanitelného plnění.</w:t>
      </w:r>
      <w:r w:rsidRPr="007704DE">
        <w:rPr>
          <w:rFonts w:cs="Arial"/>
          <w:b w:val="0"/>
          <w:szCs w:val="22"/>
        </w:rPr>
        <w:t xml:space="preserve"> </w:t>
      </w:r>
    </w:p>
    <w:p w:rsidR="00CC0426" w:rsidRPr="007704DE" w:rsidRDefault="00CC0426" w:rsidP="00CC0426">
      <w:pPr>
        <w:pStyle w:val="Zkladntextodsazen2"/>
        <w:overflowPunct w:val="0"/>
        <w:autoSpaceDE w:val="0"/>
        <w:autoSpaceDN w:val="0"/>
        <w:adjustRightInd w:val="0"/>
        <w:ind w:left="0"/>
        <w:textAlignment w:val="baseline"/>
        <w:rPr>
          <w:rFonts w:cs="Arial"/>
          <w:i w:val="0"/>
          <w:szCs w:val="22"/>
        </w:rPr>
      </w:pPr>
      <w:r w:rsidRPr="007704DE">
        <w:rPr>
          <w:rFonts w:cs="Arial"/>
          <w:i w:val="0"/>
          <w:szCs w:val="22"/>
        </w:rPr>
        <w:t xml:space="preserve">4.3.2. v případech stanovených v čl. </w:t>
      </w:r>
      <w:smartTag w:uri="urn:schemas-microsoft-com:office:smarttags" w:element="metricconverter">
        <w:smartTagPr>
          <w:attr w:name="ProductID" w:val="2.5 a"/>
        </w:smartTagPr>
        <w:r w:rsidRPr="007704DE">
          <w:rPr>
            <w:rFonts w:cs="Arial"/>
            <w:i w:val="0"/>
            <w:szCs w:val="22"/>
          </w:rPr>
          <w:t>2.5 a</w:t>
        </w:r>
      </w:smartTag>
      <w:r w:rsidRPr="007704DE">
        <w:rPr>
          <w:rFonts w:cs="Arial"/>
          <w:i w:val="0"/>
          <w:szCs w:val="22"/>
        </w:rPr>
        <w:t xml:space="preserve"> čl. 2.7. </w:t>
      </w:r>
    </w:p>
    <w:p w:rsidR="006642EB" w:rsidRDefault="00CC0426" w:rsidP="006A7D16">
      <w:pPr>
        <w:pStyle w:val="Zkladntext"/>
        <w:rPr>
          <w:rFonts w:cs="Arial"/>
          <w:b w:val="0"/>
          <w:szCs w:val="22"/>
        </w:rPr>
      </w:pPr>
      <w:r w:rsidRPr="007704DE">
        <w:rPr>
          <w:rFonts w:cs="Arial"/>
          <w:b w:val="0"/>
          <w:szCs w:val="22"/>
        </w:rPr>
        <w:t>Ve výše uvedených případech změny sjednané ceny bude vždy uzavřen písemný dodatek k této Smlouvě.</w:t>
      </w:r>
    </w:p>
    <w:p w:rsidR="00CC0426" w:rsidRPr="007704DE" w:rsidRDefault="00CC0426" w:rsidP="002B7E23">
      <w:pPr>
        <w:pStyle w:val="Nadpis4"/>
      </w:pPr>
      <w:r w:rsidRPr="007704DE">
        <w:t>5. Financování</w:t>
      </w:r>
    </w:p>
    <w:p w:rsidR="00CC0426" w:rsidRPr="007704DE" w:rsidRDefault="00CC0426" w:rsidP="00CC0426">
      <w:pPr>
        <w:spacing w:after="120"/>
        <w:rPr>
          <w:rFonts w:cs="Arial"/>
        </w:rPr>
      </w:pPr>
      <w:r w:rsidRPr="007704DE">
        <w:rPr>
          <w:rFonts w:cs="Arial"/>
        </w:rPr>
        <w:t>5.1. Objednatel neposkytuje zhotoviteli zálohu.</w:t>
      </w:r>
    </w:p>
    <w:p w:rsidR="00CC0426" w:rsidRPr="007704DE" w:rsidRDefault="00CC0426" w:rsidP="00CC0426">
      <w:pPr>
        <w:spacing w:after="120"/>
        <w:rPr>
          <w:rFonts w:cs="Arial"/>
        </w:rPr>
      </w:pPr>
      <w:r w:rsidRPr="007704DE">
        <w:rPr>
          <w:rFonts w:cs="Arial"/>
        </w:rPr>
        <w:t>5.2. Provedené práce budou fakturovány za každý uplynulý kalendářní měsíc. Výše fakturované částky bude odpovídat skutečně provedeným, objednatelem objednaným pracím v daném měsíci, které budou odsouhlaseny zástupcem objednatele pro věci technické na zjišťovacím protokolu – soupisu skutečně provedených prací, který vystaví zhotovitel. Faktura bude vystavena do 15 dnů od posledního dne účtovaného měsíce.  Nedojde-li mezi oběma stranami k dohodě při odsouhlasení množství nebo druhu provedených prací, je zhotovitel oprávněn fakturovat pouze práce, u kterých nedošlo k rozporu. Provedené práce bude objednatel hradit do výše max. 95% celkové ceny díla. Zbývajících min. 5%, které slouží jako zádržné, bude vyplaceno:</w:t>
      </w:r>
    </w:p>
    <w:p w:rsidR="00CC0426" w:rsidRPr="007704DE" w:rsidRDefault="00CC0426" w:rsidP="00CC0426">
      <w:pPr>
        <w:rPr>
          <w:rFonts w:cs="Arial"/>
        </w:rPr>
      </w:pPr>
      <w:r w:rsidRPr="007704DE">
        <w:rPr>
          <w:rFonts w:cs="Arial"/>
        </w:rPr>
        <w:t>- do 30 dnů po podpisu protokolu o převzetí díla bez vad, případně do 30 dnů po doručení poslední faktury, pokud by podle tohoto dokladu doba splatnosti nastala později, nebo</w:t>
      </w:r>
    </w:p>
    <w:p w:rsidR="00CC0426" w:rsidRPr="007704DE" w:rsidRDefault="00CC0426" w:rsidP="00CC0426">
      <w:pPr>
        <w:spacing w:after="120"/>
        <w:rPr>
          <w:rFonts w:cs="Arial"/>
        </w:rPr>
      </w:pPr>
      <w:r w:rsidRPr="007704DE">
        <w:rPr>
          <w:rFonts w:cs="Arial"/>
        </w:rPr>
        <w:t>- do 30 dnů po podpisu protokolu o odstranění poslední vady.</w:t>
      </w:r>
    </w:p>
    <w:p w:rsidR="003E6B23" w:rsidRPr="00041A84" w:rsidRDefault="003E6B23" w:rsidP="003E6B23">
      <w:r w:rsidRPr="007704DE">
        <w:rPr>
          <w:rFonts w:cs="Arial"/>
          <w:szCs w:val="22"/>
        </w:rPr>
        <w:t xml:space="preserve">5.3. </w:t>
      </w:r>
      <w:r>
        <w:t xml:space="preserve">Lhůta splatnosti faktur se vzájemnou dohodou sjednává na 30 dnů po jejich doručení objednateli, přičemž dnem doručení se rozumí den zapsání faktury do poštovní evidence </w:t>
      </w:r>
      <w:r w:rsidRPr="00041A84">
        <w:t>objednatele. Úhrada za plnění z této smlouvy bude realizována bezhotovostním převodem na účet zhotovitele, který je správcem daně (finančním úřadem) zveřejněn způsobem umožňujícím dálkový přístup ve smyslu ustanovení § 98 zákona č. 235/2004 Sb. o dani z přidané hodnoty, ve znění pozdějších předpisů (dále jen „zákon o DPH“).</w:t>
      </w:r>
    </w:p>
    <w:p w:rsidR="003E6B23" w:rsidRPr="007704DE" w:rsidRDefault="003E6B23" w:rsidP="003E6B23">
      <w:pPr>
        <w:pStyle w:val="Zkladntextodsazen"/>
        <w:tabs>
          <w:tab w:val="num" w:pos="0"/>
        </w:tabs>
        <w:suppressAutoHyphens/>
        <w:spacing w:after="0"/>
        <w:ind w:left="0"/>
        <w:rPr>
          <w:rFonts w:cs="Arial"/>
          <w:szCs w:val="22"/>
        </w:rPr>
      </w:pPr>
      <w:r w:rsidRPr="00041A84">
        <w:t>Pokud se po dobu účinnosti této smlouvy zhotovitel stane nespolehlivým plátcem ve smyslu ustanovení § 106</w:t>
      </w:r>
      <w:r>
        <w:t xml:space="preserve"> </w:t>
      </w:r>
      <w:r w:rsidRPr="00041A84">
        <w:t>a zákona o DPH, smluvní strany se dohodly, že objednatel uhradí DPH za zdanitelné plnění přímo příslušnému správci daně. Objednatelem takto provedená úhrada je považována za uhrazení příslušn</w:t>
      </w:r>
      <w:r>
        <w:t>é části smluvní ceny rovnající se výši DPH fakturované zhotovitelem.</w:t>
      </w:r>
    </w:p>
    <w:p w:rsidR="00CC0426" w:rsidRPr="007704DE" w:rsidRDefault="00CC0426" w:rsidP="00CC0426">
      <w:pPr>
        <w:spacing w:after="120"/>
        <w:rPr>
          <w:rFonts w:cs="Arial"/>
        </w:rPr>
      </w:pPr>
      <w:r w:rsidRPr="007704DE">
        <w:rPr>
          <w:rFonts w:cs="Arial"/>
        </w:rPr>
        <w:t>5.4. Kromě povinných náležitostí je zhotovitel povinen uvádět ve faktuře název akce „</w:t>
      </w:r>
      <w:r w:rsidR="00403BA9">
        <w:rPr>
          <w:b/>
        </w:rPr>
        <w:t xml:space="preserve">Modernizace sociálního zařízení </w:t>
      </w:r>
      <w:r w:rsidR="00801768">
        <w:rPr>
          <w:b/>
        </w:rPr>
        <w:t>Z</w:t>
      </w:r>
      <w:r w:rsidR="00403BA9">
        <w:rPr>
          <w:b/>
        </w:rPr>
        <w:t>Š Rovečné</w:t>
      </w:r>
      <w:r w:rsidRPr="007704DE">
        <w:rPr>
          <w:rFonts w:cs="Arial"/>
        </w:rPr>
        <w:t>“. Zhotovitel je povinen přiložit k jednotlivým fakturám soupis skutečně provedených prací. Bez tohoto soupisu je faktura neúplná. Zhotovitel rovněž předloží s poslední fakturou soupis dokladů představujících průběh fakturace celého díla dle této smlouvy. Soupis bude obsahovat min. výčet vystavených faktur s uvedením jejich čísla, data vystavení, ceny bez DPH, DPH, ceny vč. DPH, rekapitulaci dosud zaplacených vyfakturovaných částek a částky zádržného.</w:t>
      </w:r>
    </w:p>
    <w:p w:rsidR="00CC0426" w:rsidRPr="007704DE" w:rsidRDefault="00CC0426" w:rsidP="00CC0426">
      <w:pPr>
        <w:spacing w:after="120"/>
        <w:rPr>
          <w:rFonts w:cs="Arial"/>
        </w:rPr>
      </w:pPr>
      <w:r w:rsidRPr="007704DE">
        <w:rPr>
          <w:rFonts w:cs="Arial"/>
        </w:rPr>
        <w:t xml:space="preserve">5.5. Při prodlení objednatele se zaplacením činí úrok z prodlení 0,05% z fakturované částky za každý den prodlení. Na částku zádržného se ujednání o prodlení a úroku z prodlení nevztahuje. </w:t>
      </w:r>
    </w:p>
    <w:p w:rsidR="00CC0426" w:rsidRPr="007704DE" w:rsidRDefault="00CC0426" w:rsidP="00CC0426">
      <w:pPr>
        <w:spacing w:after="120"/>
        <w:rPr>
          <w:rFonts w:cs="Arial"/>
        </w:rPr>
      </w:pPr>
      <w:r w:rsidRPr="007704DE">
        <w:rPr>
          <w:rFonts w:cs="Arial"/>
        </w:rPr>
        <w:t xml:space="preserve">5.6. V případě, že smluvní straně vznikne nárok na majetkovou sankci dle této smlouvy, bude tato vyúčtována vždy po 30 dnech prodlení. Bude-li prodlení trvat kratší dobu, bude sankce účtována podle skutečné délky prodlení. Splatnost částek majetkových sankcí je 30 dnů ode dne doručení vyúčtování smluvní straně v prodlení. Pro případ neuhrazené pohledávky, spočívající v plnění úroků z prodlení dle ustanovení této smlouvy, se ujednává, že dlužník </w:t>
      </w:r>
      <w:r w:rsidRPr="007704DE">
        <w:rPr>
          <w:rFonts w:cs="Arial"/>
        </w:rPr>
        <w:lastRenderedPageBreak/>
        <w:t>zaplatí spolu s úroky také úroky z úroků.  Výše úroků bude stanovena v souladu s příslušným právním předpisem.</w:t>
      </w:r>
    </w:p>
    <w:p w:rsidR="00CC0426" w:rsidRDefault="00CC0426" w:rsidP="00CC0426">
      <w:pPr>
        <w:spacing w:after="120"/>
        <w:rPr>
          <w:rFonts w:cs="Arial"/>
        </w:rPr>
      </w:pPr>
      <w:r w:rsidRPr="007704DE">
        <w:rPr>
          <w:rFonts w:cs="Arial"/>
        </w:rPr>
        <w:t>5.7. Smluvní strany se dohodly, že vyúčtovaná smluvní pokuta může být vzájemně započtena vůči ceně díla, kterou je objednatel povinen uhradit.</w:t>
      </w:r>
    </w:p>
    <w:p w:rsidR="00CC0426" w:rsidRPr="007704DE" w:rsidRDefault="00403BA9" w:rsidP="002B7E23">
      <w:pPr>
        <w:pStyle w:val="Nadpis4"/>
      </w:pPr>
      <w:r>
        <w:t>6</w:t>
      </w:r>
      <w:r w:rsidR="00CC0426" w:rsidRPr="007704DE">
        <w:t>. Převzetí předmětu díla</w:t>
      </w:r>
    </w:p>
    <w:p w:rsidR="00CC0426" w:rsidRPr="007704DE" w:rsidRDefault="00403BA9" w:rsidP="00CC0426">
      <w:pPr>
        <w:spacing w:after="120"/>
        <w:rPr>
          <w:rFonts w:cs="Arial"/>
        </w:rPr>
      </w:pPr>
      <w:r>
        <w:rPr>
          <w:rFonts w:cs="Arial"/>
        </w:rPr>
        <w:t>6</w:t>
      </w:r>
      <w:r w:rsidR="00CC0426" w:rsidRPr="007704DE">
        <w:rPr>
          <w:rFonts w:cs="Arial"/>
        </w:rPr>
        <w:t>.1. Převzetí předmětu díla bude prováděno v rozsahu a způsobem stanoveným touto smlouvou. Zhotovitel je na svůj náklad povinen zajistit pro účely přejímky a předložit objednateli zejména:</w:t>
      </w:r>
    </w:p>
    <w:p w:rsidR="00CC0426" w:rsidRPr="007704DE" w:rsidRDefault="00CC0426" w:rsidP="00CC0426">
      <w:r w:rsidRPr="007704DE">
        <w:t>- protokoly ze všech provedených zkoušek a měření dle příslušných technických norem veškeré revizní zprávy – bez závad</w:t>
      </w:r>
    </w:p>
    <w:p w:rsidR="00CC0426" w:rsidRPr="007704DE" w:rsidRDefault="00CC0426" w:rsidP="00CC0426">
      <w:r w:rsidRPr="007704DE">
        <w:t>- doklady o vlastnostech použitých materiálů, výrobků a ucelených systémů (prohlášení o shodě, atesty, certifikáty, osvědčení, technické listy,…)</w:t>
      </w:r>
    </w:p>
    <w:p w:rsidR="00CC0426" w:rsidRPr="007704DE" w:rsidRDefault="00CC0426" w:rsidP="00CC0426">
      <w:r w:rsidRPr="007704DE">
        <w:t>- protokoly o výchozích kontrolách provozuschopnosti systémů a zařízení</w:t>
      </w:r>
    </w:p>
    <w:p w:rsidR="00CC0426" w:rsidRPr="007704DE" w:rsidRDefault="00CC0426" w:rsidP="00CC0426">
      <w:r w:rsidRPr="007704DE">
        <w:t>- protokoly o zaškolení obsluhy, návody k obsluze</w:t>
      </w:r>
    </w:p>
    <w:p w:rsidR="00CC0426" w:rsidRPr="007704DE" w:rsidRDefault="00CC0426" w:rsidP="00CC0426">
      <w:pPr>
        <w:rPr>
          <w:rFonts w:cs="Arial"/>
        </w:rPr>
      </w:pPr>
      <w:r w:rsidRPr="007704DE">
        <w:rPr>
          <w:rFonts w:cs="Arial"/>
        </w:rPr>
        <w:t>- seznam strojů a zařízení, které nejsou součástí stavby a jsou předmětem plnění této smlouvy, jejich pasporty, návody k obsluze v českém jazyce a kopie záručních listů,</w:t>
      </w:r>
    </w:p>
    <w:p w:rsidR="00CC0426" w:rsidRPr="007704DE" w:rsidRDefault="00CC0426" w:rsidP="00CC0426">
      <w:pPr>
        <w:spacing w:after="120"/>
        <w:rPr>
          <w:rFonts w:cs="Arial"/>
        </w:rPr>
      </w:pPr>
      <w:r w:rsidRPr="007704DE">
        <w:rPr>
          <w:rFonts w:cs="Arial"/>
        </w:rPr>
        <w:t>Bez výše uvedených dokladů, dokumentací, revizí a protokolů nelze považovat dílo za dokončené a schopné předání.</w:t>
      </w:r>
    </w:p>
    <w:p w:rsidR="00CC0426" w:rsidRPr="007704DE" w:rsidRDefault="00403BA9" w:rsidP="00CC0426">
      <w:pPr>
        <w:spacing w:after="120"/>
        <w:rPr>
          <w:rFonts w:cs="Arial"/>
        </w:rPr>
      </w:pPr>
      <w:r>
        <w:rPr>
          <w:rFonts w:cs="Arial"/>
        </w:rPr>
        <w:t>6</w:t>
      </w:r>
      <w:r w:rsidR="00CC0426" w:rsidRPr="007704DE">
        <w:rPr>
          <w:rFonts w:cs="Arial"/>
        </w:rPr>
        <w:t>.2. Zhotovitel je povinen vyzvat objednatele nejméně 5 pracovních dnů předem k převzetí kompletně dokončeného díla.</w:t>
      </w:r>
    </w:p>
    <w:p w:rsidR="00CC0426" w:rsidRPr="007704DE" w:rsidRDefault="00403BA9" w:rsidP="00CC0426">
      <w:pPr>
        <w:spacing w:after="120"/>
        <w:rPr>
          <w:rFonts w:cs="Arial"/>
        </w:rPr>
      </w:pPr>
      <w:r>
        <w:rPr>
          <w:rFonts w:cs="Arial"/>
        </w:rPr>
        <w:t>6</w:t>
      </w:r>
      <w:r w:rsidR="00CC0426" w:rsidRPr="007704DE">
        <w:rPr>
          <w:rFonts w:cs="Arial"/>
        </w:rPr>
        <w:t>.3. Objednatel převezme dílo, bude-li jeho provedení v souladu s touto smlouvou</w:t>
      </w:r>
      <w:r w:rsidR="006A7D16">
        <w:rPr>
          <w:rFonts w:cs="Arial"/>
        </w:rPr>
        <w:t xml:space="preserve"> </w:t>
      </w:r>
      <w:r w:rsidR="00CC0426" w:rsidRPr="007704DE">
        <w:rPr>
          <w:rFonts w:cs="Arial"/>
        </w:rPr>
        <w:t>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p>
    <w:p w:rsidR="00CC0426" w:rsidRPr="007704DE" w:rsidRDefault="00403BA9" w:rsidP="00CC0426">
      <w:pPr>
        <w:spacing w:after="120"/>
        <w:rPr>
          <w:rFonts w:cs="Arial"/>
        </w:rPr>
      </w:pPr>
      <w:r>
        <w:rPr>
          <w:rFonts w:cs="Arial"/>
        </w:rPr>
        <w:t>6</w:t>
      </w:r>
      <w:r w:rsidR="00CC0426" w:rsidRPr="007704DE">
        <w:rPr>
          <w:rFonts w:cs="Arial"/>
        </w:rPr>
        <w:t xml:space="preserve">.4. Drobnými vadami ve smyslu bodu 7.3. této Smlouvy nejsou zejména odchylky v kvalitě a parametrech díla stanovených projektovou dokumentací, touto smlouvou, českými technickými normami (ČSN), technickými kvalitativními podmínkami (TKP) a dalšími obecně závaznými předpisy, které se vztahují ke zpracovávanému dílu. </w:t>
      </w:r>
    </w:p>
    <w:p w:rsidR="00CC0426" w:rsidRPr="007704DE" w:rsidRDefault="00403BA9" w:rsidP="00CC0426">
      <w:pPr>
        <w:rPr>
          <w:rFonts w:cs="Arial"/>
        </w:rPr>
      </w:pPr>
      <w:r>
        <w:rPr>
          <w:rFonts w:cs="Arial"/>
        </w:rPr>
        <w:t>6</w:t>
      </w:r>
      <w:r w:rsidR="00CC0426" w:rsidRPr="007704DE">
        <w:rPr>
          <w:rFonts w:cs="Arial"/>
        </w:rPr>
        <w:t xml:space="preserve">.5. Dnem podpisu protokolu o předání a převzetí díla přechází nebezpečí škody k předmětu díla na objednatele a začíná běžet záruční doba. Do té doby nese zhotovitel veškerou zodpovědnost za škodu nebo zničení díla, ledaže by ke škodě došlo i jinak. </w:t>
      </w:r>
    </w:p>
    <w:p w:rsidR="00CC0426" w:rsidRPr="007704DE" w:rsidRDefault="00403BA9" w:rsidP="00CC0426">
      <w:pPr>
        <w:spacing w:after="120"/>
        <w:rPr>
          <w:rFonts w:cs="Arial"/>
        </w:rPr>
      </w:pPr>
      <w:r>
        <w:rPr>
          <w:rFonts w:cs="Arial"/>
        </w:rPr>
        <w:t>6</w:t>
      </w:r>
      <w:r w:rsidR="00CC0426" w:rsidRPr="007704DE">
        <w:rPr>
          <w:rFonts w:cs="Arial"/>
        </w:rPr>
        <w:t>.6. K předání a převzetí díla jsou pověřeni pracovníci objednatele a zhotovitele oprávnění jednat v technických věcech dle této smlouvy.</w:t>
      </w:r>
    </w:p>
    <w:p w:rsidR="00CC0426" w:rsidRPr="007704DE" w:rsidRDefault="00403BA9" w:rsidP="00CC0426">
      <w:pPr>
        <w:spacing w:after="120"/>
        <w:rPr>
          <w:rFonts w:cs="Arial"/>
        </w:rPr>
      </w:pPr>
      <w:r>
        <w:rPr>
          <w:rFonts w:cs="Arial"/>
        </w:rPr>
        <w:t>6</w:t>
      </w:r>
      <w:r w:rsidR="00CC0426" w:rsidRPr="007704DE">
        <w:rPr>
          <w:rFonts w:cs="Arial"/>
        </w:rPr>
        <w:t>.7. Objednatel bude přejímat a zhotovitel předávat dokončené dílo v místě jeho provádění.</w:t>
      </w:r>
    </w:p>
    <w:p w:rsidR="00CC0426" w:rsidRPr="007704DE" w:rsidRDefault="00403BA9" w:rsidP="002B7E23">
      <w:pPr>
        <w:pStyle w:val="Nadpis4"/>
      </w:pPr>
      <w:r>
        <w:t>7</w:t>
      </w:r>
      <w:r w:rsidR="00CC0426" w:rsidRPr="007704DE">
        <w:t>. Ostatní podmínky smlouvy a pojištění odpovědnosti za škodu</w:t>
      </w:r>
    </w:p>
    <w:p w:rsidR="00CC0426" w:rsidRPr="007704DE" w:rsidRDefault="00403BA9" w:rsidP="00CC0426">
      <w:pPr>
        <w:pStyle w:val="VZ"/>
        <w:rPr>
          <w:sz w:val="22"/>
          <w:szCs w:val="22"/>
        </w:rPr>
      </w:pPr>
      <w:r>
        <w:rPr>
          <w:sz w:val="22"/>
          <w:szCs w:val="22"/>
        </w:rPr>
        <w:t>7</w:t>
      </w:r>
      <w:r w:rsidR="00CC0426" w:rsidRPr="007704DE">
        <w:rPr>
          <w:sz w:val="22"/>
          <w:szCs w:val="22"/>
        </w:rPr>
        <w:t>.1. Zhotovitel prohlašuje, že se nebude on ani osoba s ním propojená podílet na výkonu technického dozoru stavby, která je předmětem této Smlouvy.</w:t>
      </w:r>
    </w:p>
    <w:p w:rsidR="00CC0426" w:rsidRPr="007704DE" w:rsidRDefault="00CC0426" w:rsidP="00CC0426">
      <w:pPr>
        <w:spacing w:after="120"/>
        <w:rPr>
          <w:rFonts w:cs="Arial"/>
        </w:rPr>
      </w:pPr>
      <w:r w:rsidRPr="007704DE">
        <w:rPr>
          <w:rFonts w:cs="Arial"/>
        </w:rPr>
        <w:t xml:space="preserve">Výkonem technického dozoru stavebníka byli pověřeni </w:t>
      </w:r>
      <w:r w:rsidR="003E6B23">
        <w:rPr>
          <w:rFonts w:cs="Arial"/>
        </w:rPr>
        <w:t xml:space="preserve">Ing. </w:t>
      </w:r>
      <w:r w:rsidR="00396547">
        <w:rPr>
          <w:rFonts w:cs="Arial"/>
        </w:rPr>
        <w:t xml:space="preserve">Skalník Radek </w:t>
      </w:r>
      <w:r w:rsidRPr="007704DE">
        <w:rPr>
          <w:rFonts w:cs="Arial"/>
        </w:rPr>
        <w:t xml:space="preserve">a Ing. </w:t>
      </w:r>
      <w:r w:rsidR="00396547">
        <w:rPr>
          <w:rFonts w:cs="Arial"/>
        </w:rPr>
        <w:t>Martin Schauer</w:t>
      </w:r>
      <w:r w:rsidRPr="007704DE">
        <w:rPr>
          <w:rFonts w:cs="Arial"/>
        </w:rPr>
        <w:t>, kteří jsou oprávněni:</w:t>
      </w:r>
    </w:p>
    <w:p w:rsidR="00CC0426" w:rsidRPr="007704DE" w:rsidRDefault="00CC0426" w:rsidP="00CC0426">
      <w:pPr>
        <w:spacing w:after="120"/>
        <w:rPr>
          <w:rFonts w:cs="Arial"/>
        </w:rPr>
      </w:pPr>
      <w:r w:rsidRPr="007704DE">
        <w:rPr>
          <w:rFonts w:cs="Arial"/>
        </w:rPr>
        <w:t>- kontrolovat, zda práce jsou prováděny v souladu se smluvními podmínkami, příslušnými normami a obecnými právními předpisy,</w:t>
      </w:r>
    </w:p>
    <w:p w:rsidR="00CC0426" w:rsidRPr="007704DE" w:rsidRDefault="00CC0426" w:rsidP="00CC0426">
      <w:pPr>
        <w:spacing w:after="120"/>
        <w:rPr>
          <w:rFonts w:cs="Arial"/>
        </w:rPr>
      </w:pPr>
      <w:r w:rsidRPr="007704DE">
        <w:rPr>
          <w:rFonts w:cs="Arial"/>
        </w:rPr>
        <w:t>- upozorňovat zápisem na zjištěné vady a nedostatky,</w:t>
      </w:r>
    </w:p>
    <w:p w:rsidR="00CC0426" w:rsidRPr="007704DE" w:rsidRDefault="00CC0426" w:rsidP="00CC0426">
      <w:pPr>
        <w:spacing w:after="120"/>
        <w:rPr>
          <w:rFonts w:cs="Arial"/>
        </w:rPr>
      </w:pPr>
      <w:r w:rsidRPr="007704DE">
        <w:rPr>
          <w:rFonts w:cs="Arial"/>
        </w:rPr>
        <w:lastRenderedPageBreak/>
        <w:t>- dát pracovníkům zhotovitele příkaz k zastavení prací v případě, že zástupce zhotovitele není dosažitelný a je-li ohrožena bezpečnost prováděné stavby, život, nebo hrozí-li jiné vážné škody,</w:t>
      </w:r>
    </w:p>
    <w:p w:rsidR="00CC0426" w:rsidRPr="007704DE" w:rsidRDefault="00CC0426" w:rsidP="00CC0426">
      <w:pPr>
        <w:spacing w:after="120"/>
        <w:rPr>
          <w:rFonts w:cs="Arial"/>
        </w:rPr>
      </w:pPr>
      <w:r w:rsidRPr="007704DE">
        <w:rPr>
          <w:rFonts w:cs="Arial"/>
        </w:rPr>
        <w:t>- kontrolovat zakrývané konstrukce a dokončené práce.</w:t>
      </w:r>
    </w:p>
    <w:p w:rsidR="00CC0426" w:rsidRPr="007704DE" w:rsidRDefault="00403BA9" w:rsidP="00CC0426">
      <w:pPr>
        <w:rPr>
          <w:rFonts w:cs="Arial"/>
        </w:rPr>
      </w:pPr>
      <w:r>
        <w:rPr>
          <w:rFonts w:cs="Arial"/>
        </w:rPr>
        <w:t>7</w:t>
      </w:r>
      <w:r w:rsidR="00CC0426" w:rsidRPr="007704DE">
        <w:rPr>
          <w:rFonts w:cs="Arial"/>
        </w:rPr>
        <w:t>.2. Zhotovitel je povinen zabezpečit účast pověřených pracovníků při kontrole prováděných prací, kterou provádí technický dozor stavebníka a činit neprodleně opatření k odstranění zjištěných vad a nedostatků. Výkon tohoto dozoru nezbavuje zhotovitele odpovědnosti za řádné a včasné plnění smlouvy.</w:t>
      </w:r>
    </w:p>
    <w:p w:rsidR="00CC0426" w:rsidRPr="007704DE" w:rsidRDefault="00403BA9" w:rsidP="00CC0426">
      <w:pPr>
        <w:rPr>
          <w:rFonts w:cs="Arial"/>
          <w:strike/>
        </w:rPr>
      </w:pPr>
      <w:r>
        <w:rPr>
          <w:rFonts w:cs="Arial"/>
        </w:rPr>
        <w:t>7</w:t>
      </w:r>
      <w:r w:rsidR="00CC0426" w:rsidRPr="007704DE">
        <w:rPr>
          <w:rFonts w:cs="Arial"/>
        </w:rPr>
        <w:t xml:space="preserve">.3. Smluvní pokuty sjednané touto smlouvou hradí povinná strana nezávisle na tom, zda a v jaké výši vznikne druhé straně v této souvislosti škoda, kterou lze vymáhat samostatně. </w:t>
      </w:r>
    </w:p>
    <w:p w:rsidR="00CC0426" w:rsidRPr="007704DE" w:rsidRDefault="00403BA9" w:rsidP="00CC0426">
      <w:pPr>
        <w:rPr>
          <w:rFonts w:cs="Arial"/>
        </w:rPr>
      </w:pPr>
      <w:r>
        <w:rPr>
          <w:rFonts w:cs="Arial"/>
        </w:rPr>
        <w:t>7</w:t>
      </w:r>
      <w:r w:rsidR="00CC0426" w:rsidRPr="007704DE">
        <w:rPr>
          <w:rFonts w:cs="Arial"/>
        </w:rPr>
        <w:t>.4. Zhotovitel se zavazuje dodržet při provádění díla veškeré podmínky a připomínky vyplývající ze stavebního řízení. Pokud nesplněním těchto podmínek vznikne objednateli nebo třetím osobám škoda, hradí ji zhotovitel v plném rozsahu.</w:t>
      </w:r>
    </w:p>
    <w:p w:rsidR="00CC0426" w:rsidRPr="007704DE" w:rsidRDefault="00403BA9" w:rsidP="00CC0426">
      <w:pPr>
        <w:rPr>
          <w:rFonts w:cs="Arial"/>
        </w:rPr>
      </w:pPr>
      <w:r>
        <w:rPr>
          <w:rFonts w:cs="Arial"/>
        </w:rPr>
        <w:t>7</w:t>
      </w:r>
      <w:r w:rsidR="00CC0426" w:rsidRPr="007704DE">
        <w:rPr>
          <w:rFonts w:cs="Arial"/>
        </w:rPr>
        <w:t>.5. Zhotovitel je povinen prokazatelně vyzvat technický dozor stavebníka a objednatele ke kontrole a prověření prací, které budou zakryty nebo se stanou nepřístupnými, a to nejméně pět pracovních dnů před jejich zakrytím. Neučiní-li tak, je povinen na žádost technického dozoru stavebníka nebo objednatele odkrýt práce, které byly zakryty nebo které se staly nepřístupnými, a to na svůj náklad.</w:t>
      </w:r>
    </w:p>
    <w:p w:rsidR="00CC0426" w:rsidRPr="007704DE" w:rsidRDefault="00403BA9" w:rsidP="00CC0426">
      <w:pPr>
        <w:rPr>
          <w:rFonts w:cs="Arial"/>
        </w:rPr>
      </w:pPr>
      <w:r>
        <w:rPr>
          <w:rFonts w:cs="Arial"/>
        </w:rPr>
        <w:t>7</w:t>
      </w:r>
      <w:r w:rsidR="00CC0426" w:rsidRPr="007704DE">
        <w:rPr>
          <w:rFonts w:cs="Arial"/>
        </w:rPr>
        <w:t>.6. Pokud se technický dozor stavebníka nebo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nelze ze strany zhotovitele na tuto úhradu škod uplatnit nárok.</w:t>
      </w:r>
    </w:p>
    <w:p w:rsidR="00CC0426" w:rsidRPr="007704DE" w:rsidRDefault="00403BA9" w:rsidP="00CC0426">
      <w:pPr>
        <w:rPr>
          <w:rFonts w:cs="Arial"/>
        </w:rPr>
      </w:pPr>
      <w:r>
        <w:rPr>
          <w:rFonts w:cs="Arial"/>
        </w:rPr>
        <w:t>7</w:t>
      </w:r>
      <w:r w:rsidR="00CC0426" w:rsidRPr="007704DE">
        <w:rPr>
          <w:rFonts w:cs="Arial"/>
        </w:rPr>
        <w:t xml:space="preserve">.7. Veškeré odborné práce musí vykonávat pracovníci zhotovitele nebo jeho subdodavatelů, mající příslušnou kvalifikaci. Doklad o kvalifikaci pracovníků je zhotovitel povinen na požádání objednatele doložit. </w:t>
      </w:r>
    </w:p>
    <w:p w:rsidR="00CC0426" w:rsidRPr="007704DE" w:rsidRDefault="00403BA9" w:rsidP="00CC0426">
      <w:pPr>
        <w:rPr>
          <w:rFonts w:cs="Arial"/>
        </w:rPr>
      </w:pPr>
      <w:r>
        <w:rPr>
          <w:rFonts w:cs="Arial"/>
        </w:rPr>
        <w:t>7</w:t>
      </w:r>
      <w:r w:rsidR="00CC0426" w:rsidRPr="007704DE">
        <w:rPr>
          <w:rFonts w:cs="Arial"/>
        </w:rPr>
        <w:t xml:space="preserve">.8. 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rsidR="00CC0426" w:rsidRPr="007704DE" w:rsidRDefault="00403BA9" w:rsidP="00CC0426">
      <w:pPr>
        <w:rPr>
          <w:rFonts w:cs="Arial"/>
        </w:rPr>
      </w:pPr>
      <w:r>
        <w:rPr>
          <w:rFonts w:cs="Arial"/>
        </w:rPr>
        <w:t>7</w:t>
      </w:r>
      <w:r w:rsidR="00CC0426" w:rsidRPr="007704DE">
        <w:rPr>
          <w:rFonts w:cs="Arial"/>
        </w:rPr>
        <w:t xml:space="preserve">.9. Vlastnické právo ke zhotovovanému dílu přechází ze zhotovitele na objednatele postupným prováděním prací. </w:t>
      </w:r>
    </w:p>
    <w:p w:rsidR="00CC0426" w:rsidRPr="007704DE" w:rsidRDefault="00403BA9" w:rsidP="00CC0426">
      <w:pPr>
        <w:rPr>
          <w:rFonts w:cs="Arial"/>
        </w:rPr>
      </w:pPr>
      <w:r>
        <w:rPr>
          <w:rFonts w:cs="Arial"/>
        </w:rPr>
        <w:t>7</w:t>
      </w:r>
      <w:r w:rsidR="00CC0426" w:rsidRPr="007704DE">
        <w:rPr>
          <w:rFonts w:cs="Arial"/>
        </w:rPr>
        <w:t>.10. Zhotovitel bude plně respektovat provoz objednavatele a práce provádět tak, aby tento provoz neomezoval nebo omezoval v minimální možné míře, avšak vždy po předchozí domluvě.</w:t>
      </w:r>
    </w:p>
    <w:p w:rsidR="00CC0426" w:rsidRPr="007704DE" w:rsidRDefault="00403BA9" w:rsidP="00CC0426">
      <w:pPr>
        <w:pStyle w:val="VZ"/>
        <w:spacing w:after="120"/>
        <w:rPr>
          <w:sz w:val="22"/>
          <w:szCs w:val="22"/>
        </w:rPr>
      </w:pPr>
      <w:r>
        <w:rPr>
          <w:sz w:val="22"/>
          <w:szCs w:val="22"/>
        </w:rPr>
        <w:t>7</w:t>
      </w:r>
      <w:r w:rsidR="00CC0426" w:rsidRPr="007704DE">
        <w:rPr>
          <w:sz w:val="22"/>
          <w:szCs w:val="22"/>
        </w:rPr>
        <w:t>.11. Zhotovitel prohlašuje, že má sjednáno pojištění, jehož předmětem je pojištění odpovědnosti za škodu způsobenou třetí osobě při výkonu jeho činnosti ve výši pojistného plnění minimálně  </w:t>
      </w:r>
      <w:r w:rsidR="00791407">
        <w:rPr>
          <w:sz w:val="22"/>
          <w:szCs w:val="22"/>
        </w:rPr>
        <w:t>1</w:t>
      </w:r>
      <w:r w:rsidR="00CC0426" w:rsidRPr="007704DE">
        <w:rPr>
          <w:sz w:val="22"/>
          <w:szCs w:val="22"/>
        </w:rPr>
        <w:t> 000 000 Kč. Doklad o pojištění je povinen předložit objednateli při podpisu smlouvy. Nepředložení dokladu o pojištění bude považováno za neposkytnutí součinnosti a může být důvodem k nepodepsání smlouvy.</w:t>
      </w:r>
    </w:p>
    <w:p w:rsidR="00CC0426" w:rsidRPr="007704DE" w:rsidRDefault="00403BA9" w:rsidP="002B7E23">
      <w:pPr>
        <w:pStyle w:val="Nadpis4"/>
      </w:pPr>
      <w:r>
        <w:t>8</w:t>
      </w:r>
      <w:r w:rsidR="00CC0426" w:rsidRPr="007704DE">
        <w:t>. Odpovědnost za vady, záruční doba</w:t>
      </w:r>
    </w:p>
    <w:p w:rsidR="00CC0426" w:rsidRPr="007704DE" w:rsidRDefault="00403BA9" w:rsidP="00CC0426">
      <w:pPr>
        <w:spacing w:after="120"/>
        <w:rPr>
          <w:rFonts w:cs="Arial"/>
        </w:rPr>
      </w:pPr>
      <w:r>
        <w:rPr>
          <w:rFonts w:cs="Arial"/>
        </w:rPr>
        <w:t>8</w:t>
      </w:r>
      <w:r w:rsidR="00CC0426" w:rsidRPr="007704DE">
        <w:rPr>
          <w:rFonts w:cs="Arial"/>
        </w:rPr>
        <w:t xml:space="preserve">.1. Zhotovitel odpovídá za to, že dílo je zhotoveno podle podmínek smlouvy, a že po dobu záruční doby bude mít dílo vlastnosti dohodnuté v této smlouvě a vlastnosti stanovené </w:t>
      </w:r>
      <w:r w:rsidR="00CC0426" w:rsidRPr="007704DE">
        <w:rPr>
          <w:rFonts w:cs="Arial"/>
        </w:rPr>
        <w:lastRenderedPageBreak/>
        <w:t>právními předpisy, příslušnými technickými normami, případně vlastnosti obvyklé. Ustanovení § 2630 není tímto ujednáním dotčeno.</w:t>
      </w:r>
    </w:p>
    <w:p w:rsidR="00CC0426" w:rsidRPr="007704DE" w:rsidRDefault="00403BA9" w:rsidP="00CC0426">
      <w:pPr>
        <w:spacing w:after="120"/>
        <w:rPr>
          <w:rFonts w:cs="Arial"/>
        </w:rPr>
      </w:pPr>
      <w:r>
        <w:rPr>
          <w:rFonts w:cs="Arial"/>
        </w:rPr>
        <w:t>8</w:t>
      </w:r>
      <w:r w:rsidR="00CC0426" w:rsidRPr="007704DE">
        <w:rPr>
          <w:rFonts w:cs="Arial"/>
        </w:rPr>
        <w:t xml:space="preserve">.2. Vzájemnou dohodou a v souladu s ustanoveními občanského zákoníku se stanoví záruční doba na dílo v délce 60 měsíců, přičemž veškeré dodávky strojů a zařízení, které nejsou součástí stavby a jsou předmětem plnění této smlouvy, mají záruku shodnou se zárukou poskytnutou výrobcem, nejméně však 24 měsíců. </w:t>
      </w:r>
    </w:p>
    <w:p w:rsidR="00CC0426" w:rsidRPr="007704DE" w:rsidRDefault="00403BA9" w:rsidP="00CC0426">
      <w:pPr>
        <w:spacing w:after="120"/>
        <w:rPr>
          <w:rFonts w:cs="Arial"/>
        </w:rPr>
      </w:pPr>
      <w:r>
        <w:rPr>
          <w:rFonts w:cs="Arial"/>
        </w:rPr>
        <w:t>8</w:t>
      </w:r>
      <w:r w:rsidR="00CC0426" w:rsidRPr="007704DE">
        <w:rPr>
          <w:rFonts w:cs="Arial"/>
        </w:rPr>
        <w:t>.3. Záruka zhotovitele za kvalitu díla začíná běžet dnem předání a převzetí díla.</w:t>
      </w:r>
    </w:p>
    <w:p w:rsidR="00CC0426" w:rsidRPr="007704DE" w:rsidRDefault="00403BA9" w:rsidP="00403BA9">
      <w:pPr>
        <w:pStyle w:val="Zkladntextodsazen"/>
        <w:tabs>
          <w:tab w:val="left" w:pos="570"/>
        </w:tabs>
        <w:suppressAutoHyphens/>
        <w:ind w:left="0"/>
        <w:rPr>
          <w:rFonts w:cs="Arial"/>
          <w:szCs w:val="22"/>
        </w:rPr>
      </w:pPr>
      <w:r>
        <w:rPr>
          <w:rFonts w:cs="Arial"/>
          <w:szCs w:val="22"/>
        </w:rPr>
        <w:t>8.4.</w:t>
      </w:r>
      <w:r w:rsidR="00CC0426" w:rsidRPr="007704DE">
        <w:rPr>
          <w:rFonts w:cs="Arial"/>
          <w:szCs w:val="22"/>
        </w:rPr>
        <w:t>Za vady díla, které se projevily po záruční době, odpovídá zhotovitel v případě, že jejich příčinou bylo porušení povinností zhotovitele.</w:t>
      </w:r>
    </w:p>
    <w:p w:rsidR="00CC0426" w:rsidRPr="007704DE" w:rsidRDefault="00403BA9" w:rsidP="00403BA9">
      <w:pPr>
        <w:pStyle w:val="Zkladntextodsazen"/>
        <w:tabs>
          <w:tab w:val="left" w:pos="570"/>
        </w:tabs>
        <w:suppressAutoHyphens/>
        <w:ind w:left="0"/>
        <w:rPr>
          <w:rFonts w:cs="Arial"/>
          <w:szCs w:val="22"/>
        </w:rPr>
      </w:pPr>
      <w:r>
        <w:rPr>
          <w:rFonts w:cs="Arial"/>
          <w:szCs w:val="22"/>
        </w:rPr>
        <w:t>8.5.</w:t>
      </w:r>
      <w:r w:rsidR="00CC0426" w:rsidRPr="007704DE">
        <w:rPr>
          <w:rFonts w:cs="Arial"/>
          <w:szCs w:val="22"/>
        </w:rPr>
        <w:t>Objednatel je v záruční době oprávněn nárokovat písemně u zhotovitele bezplatné odstranění vad s uvedením, jak se tyto vady projevují. Uplatnit právo z vad díla může objednatel nejpozději v poslední den záruční doby, přičemž rozhodující je datum doručení písemného oznámení vad zhotoviteli.</w:t>
      </w:r>
    </w:p>
    <w:p w:rsidR="00CC0426" w:rsidRPr="007704DE" w:rsidRDefault="00403BA9" w:rsidP="00CC0426">
      <w:pPr>
        <w:spacing w:after="120"/>
        <w:rPr>
          <w:rFonts w:cs="Arial"/>
        </w:rPr>
      </w:pPr>
      <w:r>
        <w:rPr>
          <w:rFonts w:cs="Arial"/>
        </w:rPr>
        <w:t>8</w:t>
      </w:r>
      <w:r w:rsidR="00CC0426" w:rsidRPr="007704DE">
        <w:rPr>
          <w:rFonts w:cs="Arial"/>
        </w:rPr>
        <w:t>.</w:t>
      </w:r>
      <w:r>
        <w:rPr>
          <w:rFonts w:cs="Arial"/>
        </w:rPr>
        <w:t>6</w:t>
      </w:r>
      <w:r w:rsidR="00CC0426" w:rsidRPr="007704DE">
        <w:rPr>
          <w:rFonts w:cs="Arial"/>
        </w:rPr>
        <w:t>. 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uhradit objednateli smluvní pokutu 1</w:t>
      </w:r>
      <w:r w:rsidR="00C7677B" w:rsidRPr="007704DE">
        <w:rPr>
          <w:rFonts w:cs="Arial"/>
        </w:rPr>
        <w:t xml:space="preserve"> </w:t>
      </w:r>
      <w:r w:rsidR="00CC0426" w:rsidRPr="007704DE">
        <w:rPr>
          <w:rFonts w:cs="Arial"/>
        </w:rPr>
        <w:t>000 Kč za každý den, o který nastoupí později. Náklady na odstranění těchto reklamovaných vad, a to až do doby, kdy bude rozhodnuto o jejich oprávněnosti nese zhotovitel. Nenastoupí-li zhotovitel k odstranění reklamované vady ani do 14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nebo pokuty je zhotovitel povinen zaplatit objednateli do 30-ti dnů od doručení faktury.</w:t>
      </w:r>
    </w:p>
    <w:p w:rsidR="00CC0426" w:rsidRPr="007704DE" w:rsidRDefault="00403BA9" w:rsidP="00CC0426">
      <w:pPr>
        <w:rPr>
          <w:rFonts w:cs="Arial"/>
        </w:rPr>
      </w:pPr>
      <w:r>
        <w:rPr>
          <w:rFonts w:cs="Arial"/>
        </w:rPr>
        <w:t>8.7.</w:t>
      </w:r>
      <w:r w:rsidR="00CC0426" w:rsidRPr="007704DE">
        <w:rPr>
          <w:rFonts w:cs="Arial"/>
        </w:rPr>
        <w:t xml:space="preserve"> 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rsidR="00CC0426" w:rsidRPr="007704DE" w:rsidRDefault="00403BA9" w:rsidP="00CC0426">
      <w:pPr>
        <w:rPr>
          <w:rFonts w:cs="Arial"/>
        </w:rPr>
      </w:pPr>
      <w:r>
        <w:rPr>
          <w:rFonts w:cs="Arial"/>
        </w:rPr>
        <w:t>8.8</w:t>
      </w:r>
      <w:r w:rsidR="00CC0426" w:rsidRPr="007704DE">
        <w:rPr>
          <w:rFonts w:cs="Arial"/>
        </w:rPr>
        <w:t>. V případě uplatnění vad v rámci záruční doby, které svojí povahou podstatně sníží nebo úplně znemožní užívání části nebo celého díla (havárie), nastoupí zhotovitel k odstranění vady neprodleně, nejpozději do 24 hodin od uplatnění. Pokud tak neučiní, je povinen uhradit objednateli do 30-ti dnů od doručení faktury smluvní pokutu 5 000 Kč za každý den, o který nastoupí později. Pokud hrozí nebezpečí dalších škod, je objednatel oprávněn na náklady zhotovitele zajistit nezbytná opatření.</w:t>
      </w:r>
    </w:p>
    <w:p w:rsidR="00CC0426" w:rsidRPr="007704DE" w:rsidRDefault="00403BA9" w:rsidP="00CC0426">
      <w:pPr>
        <w:pStyle w:val="Zkladntextodsazen2"/>
        <w:overflowPunct w:val="0"/>
        <w:autoSpaceDE w:val="0"/>
        <w:autoSpaceDN w:val="0"/>
        <w:adjustRightInd w:val="0"/>
        <w:spacing w:after="120"/>
        <w:ind w:left="0"/>
        <w:textAlignment w:val="baseline"/>
        <w:rPr>
          <w:rFonts w:cs="Arial"/>
          <w:i w:val="0"/>
          <w:szCs w:val="22"/>
        </w:rPr>
      </w:pPr>
      <w:r>
        <w:rPr>
          <w:rFonts w:cs="Arial"/>
          <w:i w:val="0"/>
          <w:szCs w:val="22"/>
        </w:rPr>
        <w:t>8</w:t>
      </w:r>
      <w:r w:rsidR="00CC0426" w:rsidRPr="007704DE">
        <w:rPr>
          <w:rFonts w:cs="Arial"/>
          <w:i w:val="0"/>
          <w:szCs w:val="22"/>
        </w:rPr>
        <w:t>.</w:t>
      </w:r>
      <w:r>
        <w:rPr>
          <w:rFonts w:cs="Arial"/>
          <w:i w:val="0"/>
          <w:szCs w:val="22"/>
        </w:rPr>
        <w:t>9</w:t>
      </w:r>
      <w:r w:rsidR="00CC0426" w:rsidRPr="007704DE">
        <w:rPr>
          <w:rFonts w:cs="Arial"/>
          <w:i w:val="0"/>
          <w:szCs w:val="22"/>
        </w:rPr>
        <w:t>. Za prodlení zhotovitele s odstraněním reklamovaných vad v dohodnutých lhůtách, je zhotovitel povinen objednateli uhradit do 30-ti dnů od doručení faktury smluvní pokutu ve výši 1 000 Kč za každý započatý den prodlení.</w:t>
      </w:r>
    </w:p>
    <w:p w:rsidR="00CC0426" w:rsidRPr="007704DE" w:rsidRDefault="00403BA9" w:rsidP="00CC0426">
      <w:pPr>
        <w:spacing w:after="120"/>
        <w:rPr>
          <w:rFonts w:cs="Arial"/>
        </w:rPr>
      </w:pPr>
      <w:r>
        <w:rPr>
          <w:rFonts w:cs="Arial"/>
        </w:rPr>
        <w:t>8</w:t>
      </w:r>
      <w:r w:rsidR="00CC0426" w:rsidRPr="007704DE">
        <w:rPr>
          <w:rFonts w:cs="Arial"/>
        </w:rPr>
        <w:t>.</w:t>
      </w:r>
      <w:r>
        <w:rPr>
          <w:rFonts w:cs="Arial"/>
        </w:rPr>
        <w:t>10</w:t>
      </w:r>
      <w:r w:rsidR="00CC0426" w:rsidRPr="007704DE">
        <w:rPr>
          <w:rFonts w:cs="Arial"/>
        </w:rPr>
        <w:t>. O odstranění reklamované vady bude vyhotoven protokol, který bude obsahovat termín nástupu, popis vady a termín předání a převzetí vady. Protokol jsou oprávněni podepsat osoby zastupující smluvní strany ve věcech technických. Osoba odpovědná za záruční práce ze strany zhotovitele je zástupce zhotovitele oprávněný jednat ve věcech smluvních.</w:t>
      </w:r>
    </w:p>
    <w:p w:rsidR="00CC0426" w:rsidRPr="007704DE" w:rsidRDefault="00403BA9" w:rsidP="00CC0426">
      <w:pPr>
        <w:spacing w:after="120"/>
        <w:rPr>
          <w:rFonts w:cs="Arial"/>
        </w:rPr>
      </w:pPr>
      <w:r>
        <w:rPr>
          <w:rFonts w:cs="Arial"/>
        </w:rPr>
        <w:lastRenderedPageBreak/>
        <w:t>8</w:t>
      </w:r>
      <w:r w:rsidR="00CC0426" w:rsidRPr="007704DE">
        <w:rPr>
          <w:rFonts w:cs="Arial"/>
        </w:rPr>
        <w:t>.1</w:t>
      </w:r>
      <w:r>
        <w:rPr>
          <w:rFonts w:cs="Arial"/>
        </w:rPr>
        <w:t>1</w:t>
      </w:r>
      <w:r w:rsidR="00CC0426" w:rsidRPr="007704DE">
        <w:rPr>
          <w:rFonts w:cs="Arial"/>
        </w:rPr>
        <w:t>. Veškeré škody způsobené vadou dokončeného díla uhradí na svůj náklad zhotovitel objednateli do deseti pracovních dnů od doručení faktury. Pro náhradu škody se smluvní strany dohodly na vyloučení možnosti uplatňovat ušlý zisk.</w:t>
      </w:r>
    </w:p>
    <w:p w:rsidR="00CC0426" w:rsidRPr="007704DE" w:rsidRDefault="00403BA9" w:rsidP="002B7E23">
      <w:pPr>
        <w:pStyle w:val="Nadpis4"/>
      </w:pPr>
      <w:r>
        <w:t>9</w:t>
      </w:r>
      <w:r w:rsidR="00CC0426" w:rsidRPr="007704DE">
        <w:t>. Odstoupení od smlouvy</w:t>
      </w:r>
    </w:p>
    <w:p w:rsidR="00CC0426" w:rsidRPr="007704DE" w:rsidRDefault="00403BA9" w:rsidP="00CC0426">
      <w:pPr>
        <w:rPr>
          <w:rFonts w:cs="Arial"/>
        </w:rPr>
      </w:pPr>
      <w:r>
        <w:rPr>
          <w:rFonts w:cs="Arial"/>
        </w:rPr>
        <w:t>9</w:t>
      </w:r>
      <w:r w:rsidR="00CC0426" w:rsidRPr="007704DE">
        <w:rPr>
          <w:rFonts w:cs="Arial"/>
        </w:rPr>
        <w:t>.1. Smluvní strany se dohodly, že od smlouvy lze odstoupit zejména v těchto případech:</w:t>
      </w:r>
    </w:p>
    <w:p w:rsidR="00CC0426" w:rsidRPr="007704DE" w:rsidRDefault="00403BA9" w:rsidP="00CC0426">
      <w:pPr>
        <w:rPr>
          <w:rFonts w:cs="Arial"/>
        </w:rPr>
      </w:pPr>
      <w:r>
        <w:rPr>
          <w:rFonts w:cs="Arial"/>
        </w:rPr>
        <w:t>9</w:t>
      </w:r>
      <w:r w:rsidR="00CC0426" w:rsidRPr="007704DE">
        <w:rPr>
          <w:rFonts w:cs="Arial"/>
        </w:rPr>
        <w:t>.1.1. prodlení objednatele s úhradou dlužné částky delší než 30 dnů</w:t>
      </w:r>
    </w:p>
    <w:p w:rsidR="00CC0426" w:rsidRPr="007704DE" w:rsidRDefault="00403BA9" w:rsidP="00CC0426">
      <w:pPr>
        <w:rPr>
          <w:rFonts w:cs="Arial"/>
        </w:rPr>
      </w:pPr>
      <w:r>
        <w:rPr>
          <w:rFonts w:cs="Arial"/>
        </w:rPr>
        <w:t>9</w:t>
      </w:r>
      <w:r w:rsidR="00CC0426" w:rsidRPr="007704DE">
        <w:rPr>
          <w:rFonts w:cs="Arial"/>
        </w:rPr>
        <w:t>.1.2. nepředložení záruční listiny za řádné provedení díla objednateli ani v dodatečně přiměřené lhůtě</w:t>
      </w:r>
    </w:p>
    <w:p w:rsidR="00CC0426" w:rsidRPr="007704DE" w:rsidRDefault="00403BA9" w:rsidP="00CC0426">
      <w:pPr>
        <w:rPr>
          <w:rFonts w:cs="Arial"/>
        </w:rPr>
      </w:pPr>
      <w:r>
        <w:rPr>
          <w:rFonts w:cs="Arial"/>
        </w:rPr>
        <w:t>9</w:t>
      </w:r>
      <w:r w:rsidR="00CC0426" w:rsidRPr="007704DE">
        <w:rPr>
          <w:rFonts w:cs="Arial"/>
        </w:rPr>
        <w:t>.1.3. nesplnění termínu předání staveniště objednatelem ani v dodatečně přiměřené lhůtě</w:t>
      </w:r>
    </w:p>
    <w:p w:rsidR="00CC0426" w:rsidRPr="007704DE" w:rsidRDefault="00403BA9" w:rsidP="00CC0426">
      <w:pPr>
        <w:rPr>
          <w:rFonts w:cs="Arial"/>
        </w:rPr>
      </w:pPr>
      <w:r>
        <w:rPr>
          <w:rFonts w:cs="Arial"/>
        </w:rPr>
        <w:t>9</w:t>
      </w:r>
      <w:r w:rsidR="00CC0426" w:rsidRPr="007704DE">
        <w:rPr>
          <w:rFonts w:cs="Arial"/>
        </w:rPr>
        <w:t>.1.4. pokud zhotovitel nezahájí práce na díle ani v dodatečně přiměřené lhůtě</w:t>
      </w:r>
    </w:p>
    <w:p w:rsidR="00CC0426" w:rsidRPr="007704DE" w:rsidRDefault="00403BA9" w:rsidP="00CC0426">
      <w:pPr>
        <w:rPr>
          <w:rFonts w:cs="Arial"/>
        </w:rPr>
      </w:pPr>
      <w:r>
        <w:rPr>
          <w:rFonts w:cs="Arial"/>
        </w:rPr>
        <w:t>9</w:t>
      </w:r>
      <w:r w:rsidR="00CC0426" w:rsidRPr="007704DE">
        <w:rPr>
          <w:rFonts w:cs="Arial"/>
        </w:rPr>
        <w:t>.1.5. pokud zhotovitel ani v dodatečně přiměřené lhůtě neodstraní vady vzniklé vadným prováděním nebo nepřestane dílo provádět nevhodným způsobem, ačkoli byl na to objednatelem upozorněn</w:t>
      </w:r>
    </w:p>
    <w:p w:rsidR="00CC0426" w:rsidRPr="007704DE" w:rsidRDefault="00403BA9" w:rsidP="00CC0426">
      <w:pPr>
        <w:rPr>
          <w:rFonts w:cs="Arial"/>
        </w:rPr>
      </w:pPr>
      <w:r>
        <w:rPr>
          <w:rFonts w:cs="Arial"/>
        </w:rPr>
        <w:t>9</w:t>
      </w:r>
      <w:r w:rsidR="00CC0426" w:rsidRPr="007704DE">
        <w:rPr>
          <w:rFonts w:cs="Arial"/>
        </w:rPr>
        <w:t>.1.6. opakovaným zaviněným nedodržením (min. 2x prodlení delší jak 3 kalendářní týdny) harmonogramu prací ze strany zhotovitele</w:t>
      </w:r>
    </w:p>
    <w:p w:rsidR="00CC0426" w:rsidRPr="007704DE" w:rsidRDefault="00403BA9" w:rsidP="00CC0426">
      <w:pPr>
        <w:spacing w:after="60"/>
        <w:rPr>
          <w:rFonts w:cs="Arial"/>
        </w:rPr>
      </w:pPr>
      <w:r>
        <w:rPr>
          <w:rFonts w:cs="Arial"/>
        </w:rPr>
        <w:t>9</w:t>
      </w:r>
      <w:r w:rsidR="00CC0426" w:rsidRPr="007704DE">
        <w:rPr>
          <w:rFonts w:cs="Arial"/>
        </w:rPr>
        <w:t>.1.7. prodlení zhotovitele s dokončením díla z důvodů ležících na jeho straně delší než 30 dnů.</w:t>
      </w:r>
    </w:p>
    <w:p w:rsidR="00CC0426" w:rsidRPr="007704DE" w:rsidRDefault="00403BA9" w:rsidP="00CC0426">
      <w:pPr>
        <w:rPr>
          <w:rFonts w:cs="Arial"/>
        </w:rPr>
      </w:pPr>
      <w:r>
        <w:rPr>
          <w:rFonts w:cs="Arial"/>
        </w:rPr>
        <w:t>9</w:t>
      </w:r>
      <w:r w:rsidR="00CC0426" w:rsidRPr="007704DE">
        <w:rPr>
          <w:rFonts w:cs="Arial"/>
        </w:rPr>
        <w:t>.2. Způsob odstoupení od smlouvy</w:t>
      </w:r>
    </w:p>
    <w:p w:rsidR="00CC0426" w:rsidRPr="007704DE" w:rsidRDefault="00CC0426" w:rsidP="00CC0426">
      <w:pPr>
        <w:rPr>
          <w:rFonts w:cs="Arial"/>
        </w:rPr>
      </w:pPr>
      <w:r w:rsidRPr="007704DE">
        <w:rPr>
          <w:rFonts w:cs="Arial"/>
        </w:rPr>
        <w:t>- 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takovému kroku opravňuje. Bez těchto náležitostí je odstoupení neplatné. Odstoupení od smlouvy nastává dnem doručení oznámení o tom druhé smluvní straně.</w:t>
      </w:r>
    </w:p>
    <w:p w:rsidR="00CC0426" w:rsidRPr="007704DE" w:rsidRDefault="00CC0426" w:rsidP="002B7E23">
      <w:pPr>
        <w:pStyle w:val="Nadpis4"/>
      </w:pPr>
      <w:r w:rsidRPr="007704DE">
        <w:t>1</w:t>
      </w:r>
      <w:r w:rsidR="00403BA9">
        <w:t>0</w:t>
      </w:r>
      <w:r w:rsidRPr="007704DE">
        <w:t>. Závěrečná ustanovení</w:t>
      </w:r>
    </w:p>
    <w:p w:rsidR="00CC0426" w:rsidRPr="007704DE" w:rsidRDefault="00CC0426" w:rsidP="00CC0426">
      <w:pPr>
        <w:spacing w:after="120"/>
        <w:rPr>
          <w:rFonts w:cs="Arial"/>
        </w:rPr>
      </w:pPr>
      <w:r w:rsidRPr="007704DE">
        <w:rPr>
          <w:rFonts w:cs="Arial"/>
        </w:rPr>
        <w:t>1</w:t>
      </w:r>
      <w:r w:rsidR="00403BA9">
        <w:rPr>
          <w:rFonts w:cs="Arial"/>
        </w:rPr>
        <w:t>0</w:t>
      </w:r>
      <w:r w:rsidRPr="007704DE">
        <w:rPr>
          <w:rFonts w:cs="Arial"/>
        </w:rPr>
        <w:t xml:space="preserve">.1. Smlouvu lze změnit jen písemnou formou - dodatkem, který dohodnou obě smluvní strany svými zástupci oprávněnými k zastupování stran. </w:t>
      </w:r>
    </w:p>
    <w:p w:rsidR="00CC0426" w:rsidRPr="007704DE" w:rsidRDefault="00CC0426" w:rsidP="00CC0426">
      <w:pPr>
        <w:spacing w:after="120"/>
        <w:rPr>
          <w:rFonts w:cs="Arial"/>
        </w:rPr>
      </w:pPr>
      <w:r w:rsidRPr="007704DE">
        <w:rPr>
          <w:rFonts w:cs="Arial"/>
        </w:rPr>
        <w:t>1</w:t>
      </w:r>
      <w:r w:rsidR="00403BA9">
        <w:rPr>
          <w:rFonts w:cs="Arial"/>
        </w:rPr>
        <w:t>0</w:t>
      </w:r>
      <w:r w:rsidRPr="007704DE">
        <w:rPr>
          <w:rFonts w:cs="Arial"/>
        </w:rPr>
        <w:t>.2. Nastanou-li u některé ze stran skutečnosti bránící řádnému plnění této smlouvy, je povinna to ihned bez zbytečného odkladu oznámit druhé straně a vyvolat jednání zástupců oprávněných k podpisu smlouvy.</w:t>
      </w:r>
    </w:p>
    <w:p w:rsidR="00CC0426" w:rsidRPr="007704DE" w:rsidRDefault="00CC0426" w:rsidP="00CC0426">
      <w:pPr>
        <w:pStyle w:val="Prosttext"/>
        <w:spacing w:after="120"/>
        <w:rPr>
          <w:rFonts w:ascii="Arial" w:hAnsi="Arial" w:cs="Arial"/>
          <w:sz w:val="22"/>
          <w:szCs w:val="22"/>
        </w:rPr>
      </w:pPr>
      <w:r w:rsidRPr="007704DE">
        <w:rPr>
          <w:rFonts w:ascii="Arial" w:hAnsi="Arial" w:cs="Arial"/>
          <w:sz w:val="22"/>
          <w:szCs w:val="22"/>
        </w:rPr>
        <w:t>1</w:t>
      </w:r>
      <w:r w:rsidR="00403BA9">
        <w:rPr>
          <w:rFonts w:ascii="Arial" w:hAnsi="Arial" w:cs="Arial"/>
          <w:sz w:val="22"/>
          <w:szCs w:val="22"/>
        </w:rPr>
        <w:t>0</w:t>
      </w:r>
      <w:r w:rsidRPr="007704DE">
        <w:rPr>
          <w:rFonts w:ascii="Arial" w:hAnsi="Arial" w:cs="Arial"/>
          <w:sz w:val="22"/>
          <w:szCs w:val="22"/>
        </w:rPr>
        <w:t xml:space="preserve">.3. 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 </w:t>
      </w:r>
    </w:p>
    <w:p w:rsidR="00CC0426" w:rsidRPr="007704DE" w:rsidRDefault="00CC0426" w:rsidP="00CC0426">
      <w:pPr>
        <w:pStyle w:val="Prosttext"/>
        <w:spacing w:after="120"/>
        <w:rPr>
          <w:rFonts w:ascii="Arial" w:hAnsi="Arial" w:cs="Arial"/>
          <w:sz w:val="22"/>
          <w:szCs w:val="22"/>
        </w:rPr>
      </w:pPr>
      <w:r w:rsidRPr="007704DE">
        <w:rPr>
          <w:rFonts w:ascii="Arial" w:hAnsi="Arial" w:cs="Arial"/>
          <w:sz w:val="22"/>
          <w:szCs w:val="22"/>
        </w:rPr>
        <w:t>1</w:t>
      </w:r>
      <w:r w:rsidR="00403BA9">
        <w:rPr>
          <w:rFonts w:ascii="Arial" w:hAnsi="Arial" w:cs="Arial"/>
          <w:sz w:val="22"/>
          <w:szCs w:val="22"/>
        </w:rPr>
        <w:t>0</w:t>
      </w:r>
      <w:r w:rsidRPr="007704DE">
        <w:rPr>
          <w:rFonts w:ascii="Arial" w:hAnsi="Arial" w:cs="Arial"/>
          <w:sz w:val="22"/>
          <w:szCs w:val="22"/>
        </w:rPr>
        <w:t xml:space="preserve">.4. 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 </w:t>
      </w:r>
    </w:p>
    <w:p w:rsidR="00CC0426" w:rsidRPr="007704DE" w:rsidRDefault="00CC0426" w:rsidP="003E6B23">
      <w:pPr>
        <w:rPr>
          <w:rFonts w:cs="Arial"/>
        </w:rPr>
      </w:pPr>
      <w:r w:rsidRPr="007704DE">
        <w:rPr>
          <w:rFonts w:cs="Arial"/>
        </w:rPr>
        <w:t>1</w:t>
      </w:r>
      <w:r w:rsidR="00403BA9">
        <w:rPr>
          <w:rFonts w:cs="Arial"/>
        </w:rPr>
        <w:t>0</w:t>
      </w:r>
      <w:r w:rsidRPr="007704DE">
        <w:rPr>
          <w:rFonts w:cs="Arial"/>
        </w:rPr>
        <w:t>.5. Obě smluvní strany prohlašují, že tato smlouva nebyla sjednána v tísni ani za jinak jednostranně nevýhodných podmínek.</w:t>
      </w:r>
      <w:r w:rsidRPr="007704DE">
        <w:rPr>
          <w:rFonts w:cs="Arial"/>
          <w:i/>
        </w:rPr>
        <w:t xml:space="preserve"> </w:t>
      </w:r>
      <w:r w:rsidRPr="007704DE">
        <w:rPr>
          <w:rFonts w:cs="Arial"/>
        </w:rPr>
        <w:t>Obě strany prohlašují, že došlo k dohodě o celém rozsahu této smlouvy.</w:t>
      </w:r>
      <w:r w:rsidR="002B7E23">
        <w:rPr>
          <w:rFonts w:cs="Arial"/>
        </w:rPr>
        <w:t xml:space="preserve"> </w:t>
      </w:r>
      <w:r w:rsidR="002B7E23">
        <w:t>Zhotovitel výslovně souhlasí se zveřejněním celého textu této smlouvy na veřejně přístupných webových stránkách Kraje Vysočina.</w:t>
      </w:r>
    </w:p>
    <w:p w:rsidR="00CC0426" w:rsidRPr="007704DE" w:rsidRDefault="00CC0426" w:rsidP="00CC0426">
      <w:pPr>
        <w:pStyle w:val="Zkladntextodsazen"/>
        <w:suppressAutoHyphens/>
        <w:ind w:left="0"/>
        <w:rPr>
          <w:rFonts w:cs="Arial"/>
          <w:szCs w:val="22"/>
        </w:rPr>
      </w:pPr>
      <w:r w:rsidRPr="007704DE">
        <w:rPr>
          <w:rFonts w:cs="Arial"/>
          <w:szCs w:val="22"/>
        </w:rPr>
        <w:lastRenderedPageBreak/>
        <w:t>1</w:t>
      </w:r>
      <w:r w:rsidR="00403BA9">
        <w:rPr>
          <w:rFonts w:cs="Arial"/>
          <w:szCs w:val="22"/>
        </w:rPr>
        <w:t>0</w:t>
      </w:r>
      <w:r w:rsidRPr="007704DE">
        <w:rPr>
          <w:rFonts w:cs="Arial"/>
          <w:szCs w:val="22"/>
        </w:rPr>
        <w:t>.6. Ve všech případech, které neřeší ujednání obsažené v této smlouvě, platí příslušná ustanovení občanského zákoníku. Smluvní strany se dohodly, že při plnění této smlouvy nebudou mít obchodní zvyklosti přednost před dispozitivními ustanoveními zákona.</w:t>
      </w:r>
    </w:p>
    <w:p w:rsidR="00CC0426" w:rsidRPr="007704DE" w:rsidRDefault="00CC0426" w:rsidP="00CC0426">
      <w:pPr>
        <w:spacing w:after="120"/>
        <w:rPr>
          <w:rFonts w:cs="Arial"/>
        </w:rPr>
      </w:pPr>
      <w:r w:rsidRPr="007704DE">
        <w:rPr>
          <w:rFonts w:cs="Arial"/>
        </w:rPr>
        <w:t>1</w:t>
      </w:r>
      <w:r w:rsidR="00403BA9">
        <w:rPr>
          <w:rFonts w:cs="Arial"/>
        </w:rPr>
        <w:t>0</w:t>
      </w:r>
      <w:r w:rsidRPr="007704DE">
        <w:rPr>
          <w:rFonts w:cs="Arial"/>
        </w:rPr>
        <w:t>.7. Smlouva je vyhotovena ve třech stejnopisech. Dva stejnopisy jsou určeny pro objednatele a jeden pro zhotovitele.</w:t>
      </w:r>
    </w:p>
    <w:p w:rsidR="00CC0426" w:rsidRPr="007704DE" w:rsidRDefault="00CC0426" w:rsidP="00CC0426">
      <w:pPr>
        <w:spacing w:after="120"/>
        <w:rPr>
          <w:rFonts w:cs="Arial"/>
        </w:rPr>
      </w:pPr>
      <w:r w:rsidRPr="007704DE">
        <w:rPr>
          <w:rFonts w:cs="Arial"/>
        </w:rPr>
        <w:t>1</w:t>
      </w:r>
      <w:r w:rsidR="00403BA9">
        <w:rPr>
          <w:rFonts w:cs="Arial"/>
        </w:rPr>
        <w:t>0</w:t>
      </w:r>
      <w:r w:rsidRPr="007704DE">
        <w:rPr>
          <w:rFonts w:cs="Arial"/>
        </w:rPr>
        <w:t>.8. Tato smlouva je platná a účinná dnem podpisu oprávněných osob smluvních stran.</w:t>
      </w:r>
    </w:p>
    <w:p w:rsidR="00CC0426" w:rsidRPr="007704DE" w:rsidRDefault="00CC0426" w:rsidP="00CC0426">
      <w:pPr>
        <w:pStyle w:val="Zkladntextodsazen2"/>
        <w:overflowPunct w:val="0"/>
        <w:autoSpaceDE w:val="0"/>
        <w:autoSpaceDN w:val="0"/>
        <w:adjustRightInd w:val="0"/>
        <w:ind w:left="0"/>
        <w:textAlignment w:val="baseline"/>
        <w:rPr>
          <w:rFonts w:cs="Arial"/>
          <w:i w:val="0"/>
          <w:szCs w:val="22"/>
        </w:rPr>
      </w:pPr>
    </w:p>
    <w:p w:rsidR="00E608E4" w:rsidRPr="007704DE" w:rsidRDefault="00CC0426" w:rsidP="00CC0426">
      <w:pPr>
        <w:pStyle w:val="Zkladntextodsazen2"/>
        <w:overflowPunct w:val="0"/>
        <w:autoSpaceDE w:val="0"/>
        <w:autoSpaceDN w:val="0"/>
        <w:adjustRightInd w:val="0"/>
        <w:ind w:left="0"/>
        <w:textAlignment w:val="baseline"/>
        <w:rPr>
          <w:rFonts w:cs="Arial"/>
          <w:i w:val="0"/>
          <w:szCs w:val="22"/>
        </w:rPr>
      </w:pPr>
      <w:r w:rsidRPr="007704DE">
        <w:rPr>
          <w:rFonts w:cs="Arial"/>
          <w:i w:val="0"/>
          <w:szCs w:val="22"/>
        </w:rPr>
        <w:t>Příloha: oceněný soupis prací</w:t>
      </w:r>
    </w:p>
    <w:p w:rsidR="00E608E4" w:rsidRPr="007704DE" w:rsidRDefault="00E608E4" w:rsidP="00E608E4">
      <w:pPr>
        <w:pStyle w:val="Zkladntextodsazen2"/>
        <w:overflowPunct w:val="0"/>
        <w:autoSpaceDE w:val="0"/>
        <w:autoSpaceDN w:val="0"/>
        <w:adjustRightInd w:val="0"/>
        <w:ind w:left="0"/>
        <w:textAlignment w:val="baseline"/>
        <w:rPr>
          <w:rFonts w:cs="Arial"/>
          <w:i w:val="0"/>
          <w:szCs w:val="22"/>
        </w:rPr>
      </w:pPr>
    </w:p>
    <w:p w:rsidR="00E608E4" w:rsidRPr="007704DE" w:rsidRDefault="00E608E4" w:rsidP="00E608E4">
      <w:pPr>
        <w:pStyle w:val="Zkladntextodsazen2"/>
        <w:overflowPunct w:val="0"/>
        <w:autoSpaceDE w:val="0"/>
        <w:autoSpaceDN w:val="0"/>
        <w:adjustRightInd w:val="0"/>
        <w:ind w:left="0"/>
        <w:textAlignment w:val="baseline"/>
        <w:rPr>
          <w:rFonts w:cs="Arial"/>
          <w:i w:val="0"/>
          <w:szCs w:val="22"/>
        </w:rPr>
      </w:pPr>
    </w:p>
    <w:p w:rsidR="00E608E4" w:rsidRPr="007704DE" w:rsidRDefault="00E608E4" w:rsidP="00E608E4">
      <w:pPr>
        <w:pStyle w:val="Zkladntextodsazen2"/>
        <w:overflowPunct w:val="0"/>
        <w:autoSpaceDE w:val="0"/>
        <w:autoSpaceDN w:val="0"/>
        <w:adjustRightInd w:val="0"/>
        <w:ind w:left="0"/>
        <w:textAlignment w:val="baseline"/>
        <w:rPr>
          <w:rFonts w:cs="Arial"/>
          <w:i w:val="0"/>
          <w:szCs w:val="22"/>
        </w:rPr>
      </w:pPr>
      <w:r w:rsidRPr="007704DE">
        <w:rPr>
          <w:rFonts w:cs="Arial"/>
          <w:i w:val="0"/>
          <w:szCs w:val="22"/>
        </w:rPr>
        <w:t>V …………………, dne .............</w:t>
      </w:r>
      <w:r w:rsidRPr="007704DE">
        <w:rPr>
          <w:rFonts w:cs="Arial"/>
          <w:i w:val="0"/>
          <w:szCs w:val="22"/>
        </w:rPr>
        <w:tab/>
      </w:r>
      <w:r w:rsidRPr="007704DE">
        <w:rPr>
          <w:rFonts w:cs="Arial"/>
          <w:i w:val="0"/>
          <w:szCs w:val="22"/>
        </w:rPr>
        <w:tab/>
      </w:r>
      <w:r w:rsidRPr="007704DE">
        <w:rPr>
          <w:rFonts w:cs="Arial"/>
          <w:i w:val="0"/>
          <w:szCs w:val="22"/>
        </w:rPr>
        <w:tab/>
        <w:t xml:space="preserve"> V </w:t>
      </w:r>
      <w:r w:rsidR="00791407">
        <w:rPr>
          <w:rFonts w:cs="Arial"/>
          <w:i w:val="0"/>
          <w:szCs w:val="22"/>
        </w:rPr>
        <w:t>Rovečném</w:t>
      </w:r>
      <w:r w:rsidRPr="007704DE">
        <w:rPr>
          <w:rFonts w:cs="Arial"/>
          <w:i w:val="0"/>
          <w:szCs w:val="22"/>
        </w:rPr>
        <w:t xml:space="preserve">, dne ……………………… </w:t>
      </w:r>
    </w:p>
    <w:p w:rsidR="00E608E4" w:rsidRPr="007704DE" w:rsidRDefault="00E608E4" w:rsidP="00E608E4">
      <w:pPr>
        <w:pStyle w:val="VZ"/>
        <w:rPr>
          <w:sz w:val="22"/>
          <w:szCs w:val="22"/>
        </w:rPr>
      </w:pPr>
    </w:p>
    <w:p w:rsidR="00E608E4" w:rsidRPr="007704DE" w:rsidRDefault="00E608E4" w:rsidP="00E608E4">
      <w:pPr>
        <w:pStyle w:val="VZ"/>
        <w:rPr>
          <w:sz w:val="22"/>
          <w:szCs w:val="22"/>
        </w:rPr>
      </w:pPr>
    </w:p>
    <w:p w:rsidR="00E608E4" w:rsidRPr="007704DE" w:rsidRDefault="00E608E4" w:rsidP="00E608E4">
      <w:pPr>
        <w:pStyle w:val="VZ"/>
        <w:rPr>
          <w:sz w:val="22"/>
          <w:szCs w:val="22"/>
        </w:rPr>
      </w:pPr>
    </w:p>
    <w:p w:rsidR="00E608E4" w:rsidRPr="007704DE" w:rsidRDefault="00E608E4" w:rsidP="00E608E4">
      <w:pPr>
        <w:rPr>
          <w:rFonts w:cs="Arial"/>
        </w:rPr>
      </w:pPr>
    </w:p>
    <w:p w:rsidR="00E608E4" w:rsidRDefault="00E608E4" w:rsidP="00E608E4">
      <w:pPr>
        <w:rPr>
          <w:rFonts w:cs="Arial"/>
        </w:rPr>
      </w:pPr>
    </w:p>
    <w:p w:rsidR="00F411E2" w:rsidRDefault="00F411E2" w:rsidP="00E608E4">
      <w:pPr>
        <w:rPr>
          <w:rFonts w:cs="Arial"/>
        </w:rPr>
      </w:pPr>
    </w:p>
    <w:p w:rsidR="00F411E2" w:rsidRDefault="00F411E2" w:rsidP="00E608E4">
      <w:pPr>
        <w:rPr>
          <w:rFonts w:cs="Arial"/>
        </w:rPr>
      </w:pPr>
    </w:p>
    <w:p w:rsidR="00F411E2" w:rsidRDefault="00F411E2" w:rsidP="00E608E4">
      <w:pPr>
        <w:rPr>
          <w:rFonts w:cs="Arial"/>
        </w:rPr>
      </w:pPr>
    </w:p>
    <w:p w:rsidR="00F411E2" w:rsidRDefault="00F411E2" w:rsidP="00E608E4">
      <w:pPr>
        <w:rPr>
          <w:rFonts w:cs="Arial"/>
        </w:rPr>
      </w:pPr>
    </w:p>
    <w:p w:rsidR="00F411E2" w:rsidRPr="007704DE" w:rsidRDefault="00F411E2" w:rsidP="00E608E4">
      <w:pPr>
        <w:rPr>
          <w:rFonts w:cs="Arial"/>
        </w:rPr>
      </w:pPr>
    </w:p>
    <w:p w:rsidR="00E608E4" w:rsidRPr="007704DE" w:rsidRDefault="00E608E4" w:rsidP="00E608E4">
      <w:pPr>
        <w:rPr>
          <w:rFonts w:cs="Arial"/>
        </w:rPr>
      </w:pPr>
    </w:p>
    <w:p w:rsidR="00E608E4" w:rsidRPr="007704DE" w:rsidRDefault="00E608E4" w:rsidP="00E608E4">
      <w:pPr>
        <w:pStyle w:val="Zkladntext30"/>
        <w:spacing w:after="10"/>
        <w:rPr>
          <w:rFonts w:cs="Arial"/>
          <w:szCs w:val="22"/>
        </w:rPr>
      </w:pPr>
      <w:r w:rsidRPr="007704DE">
        <w:rPr>
          <w:rFonts w:cs="Arial"/>
          <w:szCs w:val="22"/>
        </w:rPr>
        <w:t>………………………………..</w:t>
      </w:r>
      <w:r w:rsidRPr="007704DE">
        <w:rPr>
          <w:rFonts w:cs="Arial"/>
          <w:szCs w:val="22"/>
        </w:rPr>
        <w:tab/>
        <w:t>…..</w:t>
      </w:r>
      <w:r w:rsidRPr="007704DE">
        <w:rPr>
          <w:rFonts w:cs="Arial"/>
          <w:szCs w:val="22"/>
        </w:rPr>
        <w:tab/>
      </w:r>
      <w:r w:rsidRPr="007704DE">
        <w:rPr>
          <w:rFonts w:cs="Arial"/>
          <w:szCs w:val="22"/>
        </w:rPr>
        <w:tab/>
      </w:r>
      <w:r w:rsidRPr="007704DE">
        <w:rPr>
          <w:rFonts w:cs="Arial"/>
          <w:szCs w:val="22"/>
        </w:rPr>
        <w:tab/>
        <w:t>…………………….….……………………..</w:t>
      </w:r>
    </w:p>
    <w:p w:rsidR="00E608E4" w:rsidRPr="007704DE" w:rsidRDefault="00E608E4" w:rsidP="00E608E4">
      <w:pPr>
        <w:pStyle w:val="Podnadpis"/>
        <w:ind w:left="4962"/>
        <w:jc w:val="both"/>
        <w:rPr>
          <w:rFonts w:cs="Arial"/>
          <w:szCs w:val="22"/>
        </w:rPr>
      </w:pPr>
      <w:r w:rsidRPr="007704DE">
        <w:rPr>
          <w:rFonts w:cs="Arial"/>
          <w:szCs w:val="22"/>
        </w:rPr>
        <w:t xml:space="preserve">Ing. </w:t>
      </w:r>
      <w:r w:rsidR="00791407" w:rsidRPr="00791407">
        <w:rPr>
          <w:rFonts w:cs="Arial"/>
          <w:szCs w:val="22"/>
        </w:rPr>
        <w:t>Miroslav Prudký</w:t>
      </w:r>
    </w:p>
    <w:p w:rsidR="00E608E4" w:rsidRPr="00F5605C" w:rsidRDefault="00791407" w:rsidP="00E608E4">
      <w:pPr>
        <w:pStyle w:val="Podnadpis"/>
        <w:ind w:left="4962"/>
        <w:jc w:val="both"/>
        <w:rPr>
          <w:rFonts w:cs="Arial"/>
          <w:snapToGrid w:val="0"/>
          <w:szCs w:val="22"/>
        </w:rPr>
      </w:pPr>
      <w:r>
        <w:rPr>
          <w:rFonts w:cs="Arial"/>
          <w:szCs w:val="22"/>
        </w:rPr>
        <w:t>Starosta obce Rovečné</w:t>
      </w:r>
    </w:p>
    <w:p w:rsidR="00E608E4" w:rsidRPr="00F5605C" w:rsidRDefault="00E608E4" w:rsidP="00E608E4">
      <w:pPr>
        <w:rPr>
          <w:rFonts w:cs="Arial"/>
        </w:rPr>
      </w:pPr>
    </w:p>
    <w:p w:rsidR="002B3518" w:rsidRDefault="002B3518" w:rsidP="00E608E4">
      <w:pPr>
        <w:pStyle w:val="Nadpis1"/>
        <w:ind w:left="2124" w:firstLine="708"/>
        <w:rPr>
          <w:rFonts w:cs="Arial"/>
          <w:szCs w:val="22"/>
        </w:rPr>
      </w:pPr>
    </w:p>
    <w:sectPr w:rsidR="002B3518">
      <w:footerReference w:type="even"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B4E" w:rsidRDefault="004F4B4E">
      <w:r>
        <w:separator/>
      </w:r>
    </w:p>
  </w:endnote>
  <w:endnote w:type="continuationSeparator" w:id="0">
    <w:p w:rsidR="004F4B4E" w:rsidRDefault="004F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5" w:rsidRDefault="00794625" w:rsidP="00EC04E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94625" w:rsidRDefault="007946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875" w:rsidRDefault="005D6875" w:rsidP="00794625">
    <w:pPr>
      <w:pStyle w:val="Zpat"/>
      <w:framePr w:wrap="around" w:vAnchor="text" w:hAnchor="margin" w:xAlign="center" w:y="1"/>
      <w:rPr>
        <w:rStyle w:val="slostrnky"/>
        <w:rFonts w:cs="Arial"/>
        <w:szCs w:val="22"/>
      </w:rPr>
    </w:pPr>
    <w:r>
      <w:rPr>
        <w:rStyle w:val="slostrnky"/>
        <w:rFonts w:cs="Arial"/>
        <w:szCs w:val="22"/>
      </w:rPr>
      <w:fldChar w:fldCharType="begin"/>
    </w:r>
    <w:r>
      <w:rPr>
        <w:rStyle w:val="slostrnky"/>
        <w:rFonts w:cs="Arial"/>
        <w:szCs w:val="22"/>
      </w:rPr>
      <w:instrText xml:space="preserve">PAGE  </w:instrText>
    </w:r>
    <w:r>
      <w:rPr>
        <w:rStyle w:val="slostrnky"/>
        <w:rFonts w:cs="Arial"/>
        <w:szCs w:val="22"/>
      </w:rPr>
      <w:fldChar w:fldCharType="separate"/>
    </w:r>
    <w:r w:rsidR="00114130">
      <w:rPr>
        <w:rStyle w:val="slostrnky"/>
        <w:rFonts w:cs="Arial"/>
        <w:noProof/>
        <w:szCs w:val="22"/>
      </w:rPr>
      <w:t>12</w:t>
    </w:r>
    <w:r>
      <w:rPr>
        <w:rStyle w:val="slostrnky"/>
        <w:rFonts w:cs="Arial"/>
        <w:szCs w:val="22"/>
      </w:rPr>
      <w:fldChar w:fldCharType="end"/>
    </w:r>
  </w:p>
  <w:p w:rsidR="005D6875" w:rsidRDefault="005D6875">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B4E" w:rsidRDefault="004F4B4E">
      <w:r>
        <w:separator/>
      </w:r>
    </w:p>
  </w:footnote>
  <w:footnote w:type="continuationSeparator" w:id="0">
    <w:p w:rsidR="004F4B4E" w:rsidRDefault="004F4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6D0"/>
    <w:multiLevelType w:val="hybridMultilevel"/>
    <w:tmpl w:val="246CAAF6"/>
    <w:lvl w:ilvl="0" w:tplc="F0C0B94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562435F"/>
    <w:multiLevelType w:val="hybridMultilevel"/>
    <w:tmpl w:val="11985F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7B0E22"/>
    <w:multiLevelType w:val="hybridMultilevel"/>
    <w:tmpl w:val="90C67D00"/>
    <w:lvl w:ilvl="0" w:tplc="E40C5F74">
      <w:start w:val="1"/>
      <w:numFmt w:val="decimal"/>
      <w:lvlText w:val="%1."/>
      <w:lvlJc w:val="left"/>
      <w:pPr>
        <w:tabs>
          <w:tab w:val="num" w:pos="720"/>
        </w:tabs>
        <w:ind w:left="720" w:hanging="360"/>
      </w:pPr>
      <w:rPr>
        <w:rFonts w:cs="Times New Roman"/>
        <w:b w:val="0"/>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E3B2315"/>
    <w:multiLevelType w:val="hybridMultilevel"/>
    <w:tmpl w:val="1ADA7FF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1B802BD"/>
    <w:multiLevelType w:val="hybridMultilevel"/>
    <w:tmpl w:val="6504A412"/>
    <w:lvl w:ilvl="0" w:tplc="2EBE7EA8">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97D026C"/>
    <w:multiLevelType w:val="hybridMultilevel"/>
    <w:tmpl w:val="A3B847A8"/>
    <w:lvl w:ilvl="0" w:tplc="0405000F">
      <w:start w:val="2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7995F9A"/>
    <w:multiLevelType w:val="hybridMultilevel"/>
    <w:tmpl w:val="51F24A24"/>
    <w:lvl w:ilvl="0" w:tplc="0405000F">
      <w:start w:val="1"/>
      <w:numFmt w:val="decimal"/>
      <w:lvlText w:val="%1."/>
      <w:lvlJc w:val="left"/>
      <w:pPr>
        <w:ind w:left="714" w:hanging="360"/>
      </w:pPr>
      <w:rPr>
        <w:rFonts w:cs="Times New Roman" w:hint="default"/>
      </w:rPr>
    </w:lvl>
    <w:lvl w:ilvl="1" w:tplc="04050019" w:tentative="1">
      <w:start w:val="1"/>
      <w:numFmt w:val="lowerLetter"/>
      <w:lvlText w:val="%2."/>
      <w:lvlJc w:val="left"/>
      <w:pPr>
        <w:ind w:left="1434" w:hanging="360"/>
      </w:pPr>
      <w:rPr>
        <w:rFonts w:cs="Times New Roman"/>
      </w:rPr>
    </w:lvl>
    <w:lvl w:ilvl="2" w:tplc="0405001B" w:tentative="1">
      <w:start w:val="1"/>
      <w:numFmt w:val="lowerRoman"/>
      <w:lvlText w:val="%3."/>
      <w:lvlJc w:val="right"/>
      <w:pPr>
        <w:ind w:left="2154" w:hanging="180"/>
      </w:pPr>
      <w:rPr>
        <w:rFonts w:cs="Times New Roman"/>
      </w:rPr>
    </w:lvl>
    <w:lvl w:ilvl="3" w:tplc="0405000F" w:tentative="1">
      <w:start w:val="1"/>
      <w:numFmt w:val="decimal"/>
      <w:lvlText w:val="%4."/>
      <w:lvlJc w:val="left"/>
      <w:pPr>
        <w:ind w:left="2874" w:hanging="360"/>
      </w:pPr>
      <w:rPr>
        <w:rFonts w:cs="Times New Roman"/>
      </w:rPr>
    </w:lvl>
    <w:lvl w:ilvl="4" w:tplc="04050019" w:tentative="1">
      <w:start w:val="1"/>
      <w:numFmt w:val="lowerLetter"/>
      <w:lvlText w:val="%5."/>
      <w:lvlJc w:val="left"/>
      <w:pPr>
        <w:ind w:left="3594" w:hanging="360"/>
      </w:pPr>
      <w:rPr>
        <w:rFonts w:cs="Times New Roman"/>
      </w:rPr>
    </w:lvl>
    <w:lvl w:ilvl="5" w:tplc="0405001B" w:tentative="1">
      <w:start w:val="1"/>
      <w:numFmt w:val="lowerRoman"/>
      <w:lvlText w:val="%6."/>
      <w:lvlJc w:val="right"/>
      <w:pPr>
        <w:ind w:left="4314" w:hanging="180"/>
      </w:pPr>
      <w:rPr>
        <w:rFonts w:cs="Times New Roman"/>
      </w:rPr>
    </w:lvl>
    <w:lvl w:ilvl="6" w:tplc="0405000F" w:tentative="1">
      <w:start w:val="1"/>
      <w:numFmt w:val="decimal"/>
      <w:lvlText w:val="%7."/>
      <w:lvlJc w:val="left"/>
      <w:pPr>
        <w:ind w:left="5034" w:hanging="360"/>
      </w:pPr>
      <w:rPr>
        <w:rFonts w:cs="Times New Roman"/>
      </w:rPr>
    </w:lvl>
    <w:lvl w:ilvl="7" w:tplc="04050019" w:tentative="1">
      <w:start w:val="1"/>
      <w:numFmt w:val="lowerLetter"/>
      <w:lvlText w:val="%8."/>
      <w:lvlJc w:val="left"/>
      <w:pPr>
        <w:ind w:left="5754" w:hanging="360"/>
      </w:pPr>
      <w:rPr>
        <w:rFonts w:cs="Times New Roman"/>
      </w:rPr>
    </w:lvl>
    <w:lvl w:ilvl="8" w:tplc="0405001B" w:tentative="1">
      <w:start w:val="1"/>
      <w:numFmt w:val="lowerRoman"/>
      <w:lvlText w:val="%9."/>
      <w:lvlJc w:val="right"/>
      <w:pPr>
        <w:ind w:left="6474" w:hanging="180"/>
      </w:pPr>
      <w:rPr>
        <w:rFonts w:cs="Times New Roman"/>
      </w:rPr>
    </w:lvl>
  </w:abstractNum>
  <w:abstractNum w:abstractNumId="7" w15:restartNumberingAfterBreak="0">
    <w:nsid w:val="289F0B25"/>
    <w:multiLevelType w:val="hybridMultilevel"/>
    <w:tmpl w:val="7618D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DF6886"/>
    <w:multiLevelType w:val="hybridMultilevel"/>
    <w:tmpl w:val="5A18E5E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2E5777DD"/>
    <w:multiLevelType w:val="hybridMultilevel"/>
    <w:tmpl w:val="85B045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E95467"/>
    <w:multiLevelType w:val="hybridMultilevel"/>
    <w:tmpl w:val="7DE89398"/>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3F743CE"/>
    <w:multiLevelType w:val="hybridMultilevel"/>
    <w:tmpl w:val="A0C4E88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5E10B1E"/>
    <w:multiLevelType w:val="hybridMultilevel"/>
    <w:tmpl w:val="43CC6D0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294E2B"/>
    <w:multiLevelType w:val="hybridMultilevel"/>
    <w:tmpl w:val="976EBDBE"/>
    <w:lvl w:ilvl="0" w:tplc="55A27854">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4" w15:restartNumberingAfterBreak="0">
    <w:nsid w:val="4F4979D7"/>
    <w:multiLevelType w:val="hybridMultilevel"/>
    <w:tmpl w:val="0A7CB6F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0F63F62"/>
    <w:multiLevelType w:val="hybridMultilevel"/>
    <w:tmpl w:val="1B96C330"/>
    <w:lvl w:ilvl="0" w:tplc="E4A418E2">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2873DF0"/>
    <w:multiLevelType w:val="multilevel"/>
    <w:tmpl w:val="C28E34D8"/>
    <w:lvl w:ilvl="0">
      <w:start w:val="8"/>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73A01B6"/>
    <w:multiLevelType w:val="hybridMultilevel"/>
    <w:tmpl w:val="B7E8F396"/>
    <w:lvl w:ilvl="0" w:tplc="0405000F">
      <w:start w:val="1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88E0E2C"/>
    <w:multiLevelType w:val="hybridMultilevel"/>
    <w:tmpl w:val="2D383316"/>
    <w:lvl w:ilvl="0" w:tplc="714857DC">
      <w:numFmt w:val="bullet"/>
      <w:lvlText w:val="-"/>
      <w:lvlJc w:val="left"/>
      <w:pPr>
        <w:ind w:left="720" w:hanging="360"/>
      </w:pPr>
      <w:rPr>
        <w:rFonts w:ascii="Arial" w:eastAsia="MS Mincho"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D222636"/>
    <w:multiLevelType w:val="multilevel"/>
    <w:tmpl w:val="3FFC2298"/>
    <w:lvl w:ilvl="0">
      <w:start w:val="8"/>
      <w:numFmt w:val="decimal"/>
      <w:lvlText w:val="%1."/>
      <w:lvlJc w:val="left"/>
      <w:pPr>
        <w:ind w:left="360" w:hanging="360"/>
      </w:pPr>
      <w:rPr>
        <w:rFonts w:cs="Times New Roman" w:hint="default"/>
      </w:rPr>
    </w:lvl>
    <w:lvl w:ilvl="1">
      <w:start w:val="4"/>
      <w:numFmt w:val="decimal"/>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0" w15:restartNumberingAfterBreak="0">
    <w:nsid w:val="5D555C4D"/>
    <w:multiLevelType w:val="hybridMultilevel"/>
    <w:tmpl w:val="ECBA53BE"/>
    <w:lvl w:ilvl="0" w:tplc="B0181884">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81F3665"/>
    <w:multiLevelType w:val="hybridMultilevel"/>
    <w:tmpl w:val="03984AB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3" w15:restartNumberingAfterBreak="0">
    <w:nsid w:val="6B544F01"/>
    <w:multiLevelType w:val="hybridMultilevel"/>
    <w:tmpl w:val="B20AD382"/>
    <w:lvl w:ilvl="0" w:tplc="7038AB2E">
      <w:start w:val="9"/>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0E84AC0"/>
    <w:multiLevelType w:val="hybridMultilevel"/>
    <w:tmpl w:val="AD9A791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57464E"/>
    <w:multiLevelType w:val="multilevel"/>
    <w:tmpl w:val="DCAEC274"/>
    <w:lvl w:ilvl="0">
      <w:start w:val="9"/>
      <w:numFmt w:val="decimal"/>
      <w:lvlText w:val="%1."/>
      <w:lvlJc w:val="left"/>
      <w:pPr>
        <w:ind w:left="360" w:hanging="360"/>
      </w:pPr>
      <w:rPr>
        <w:rFonts w:cs="Times New Roman" w:hint="default"/>
      </w:rPr>
    </w:lvl>
    <w:lvl w:ilvl="1">
      <w:start w:val="4"/>
      <w:numFmt w:val="decimal"/>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6" w15:restartNumberingAfterBreak="0">
    <w:nsid w:val="75256FCA"/>
    <w:multiLevelType w:val="hybridMultilevel"/>
    <w:tmpl w:val="016A8B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84835E8"/>
    <w:multiLevelType w:val="hybridMultilevel"/>
    <w:tmpl w:val="149E79E0"/>
    <w:lvl w:ilvl="0" w:tplc="1E4CCA5E">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num w:numId="1">
    <w:abstractNumId w:val="2"/>
  </w:num>
  <w:num w:numId="2">
    <w:abstractNumId w:val="22"/>
  </w:num>
  <w:num w:numId="3">
    <w:abstractNumId w:val="21"/>
  </w:num>
  <w:num w:numId="4">
    <w:abstractNumId w:val="12"/>
  </w:num>
  <w:num w:numId="5">
    <w:abstractNumId w:val="3"/>
  </w:num>
  <w:num w:numId="6">
    <w:abstractNumId w:val="14"/>
  </w:num>
  <w:num w:numId="7">
    <w:abstractNumId w:val="8"/>
  </w:num>
  <w:num w:numId="8">
    <w:abstractNumId w:val="10"/>
  </w:num>
  <w:num w:numId="9">
    <w:abstractNumId w:val="23"/>
  </w:num>
  <w:num w:numId="10">
    <w:abstractNumId w:val="17"/>
  </w:num>
  <w:num w:numId="11">
    <w:abstractNumId w:val="5"/>
  </w:num>
  <w:num w:numId="12">
    <w:abstractNumId w:val="20"/>
  </w:num>
  <w:num w:numId="13">
    <w:abstractNumId w:val="0"/>
  </w:num>
  <w:num w:numId="14">
    <w:abstractNumId w:val="15"/>
  </w:num>
  <w:num w:numId="15">
    <w:abstractNumId w:val="4"/>
  </w:num>
  <w:num w:numId="16">
    <w:abstractNumId w:val="18"/>
  </w:num>
  <w:num w:numId="17">
    <w:abstractNumId w:val="25"/>
  </w:num>
  <w:num w:numId="18">
    <w:abstractNumId w:val="24"/>
  </w:num>
  <w:num w:numId="19">
    <w:abstractNumId w:val="9"/>
  </w:num>
  <w:num w:numId="20">
    <w:abstractNumId w:val="7"/>
  </w:num>
  <w:num w:numId="21">
    <w:abstractNumId w:val="11"/>
  </w:num>
  <w:num w:numId="22">
    <w:abstractNumId w:val="27"/>
  </w:num>
  <w:num w:numId="23">
    <w:abstractNumId w:val="13"/>
  </w:num>
  <w:num w:numId="24">
    <w:abstractNumId w:val="26"/>
  </w:num>
  <w:num w:numId="25">
    <w:abstractNumId w:val="6"/>
  </w:num>
  <w:num w:numId="26">
    <w:abstractNumId w:val="1"/>
  </w:num>
  <w:num w:numId="27">
    <w:abstractNumId w:val="19"/>
  </w:num>
  <w:num w:numId="2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04"/>
    <w:rsid w:val="0001266F"/>
    <w:rsid w:val="000216D9"/>
    <w:rsid w:val="00025FA8"/>
    <w:rsid w:val="000339BF"/>
    <w:rsid w:val="00041477"/>
    <w:rsid w:val="00041A84"/>
    <w:rsid w:val="00041E86"/>
    <w:rsid w:val="000656A2"/>
    <w:rsid w:val="000911B0"/>
    <w:rsid w:val="00094776"/>
    <w:rsid w:val="000961BA"/>
    <w:rsid w:val="000C32A3"/>
    <w:rsid w:val="000C72CA"/>
    <w:rsid w:val="000E5657"/>
    <w:rsid w:val="000E78E9"/>
    <w:rsid w:val="000F3630"/>
    <w:rsid w:val="000F7EB2"/>
    <w:rsid w:val="00114130"/>
    <w:rsid w:val="001219E4"/>
    <w:rsid w:val="00124514"/>
    <w:rsid w:val="00131A66"/>
    <w:rsid w:val="001352C9"/>
    <w:rsid w:val="00136023"/>
    <w:rsid w:val="00153645"/>
    <w:rsid w:val="00163353"/>
    <w:rsid w:val="00165027"/>
    <w:rsid w:val="00174120"/>
    <w:rsid w:val="001A170F"/>
    <w:rsid w:val="001A17A6"/>
    <w:rsid w:val="001A506E"/>
    <w:rsid w:val="001C5318"/>
    <w:rsid w:val="001C7032"/>
    <w:rsid w:val="001F1198"/>
    <w:rsid w:val="001F5CE3"/>
    <w:rsid w:val="002159A7"/>
    <w:rsid w:val="002604D1"/>
    <w:rsid w:val="00262D76"/>
    <w:rsid w:val="00273141"/>
    <w:rsid w:val="00274FA1"/>
    <w:rsid w:val="0028175E"/>
    <w:rsid w:val="00287081"/>
    <w:rsid w:val="002951DD"/>
    <w:rsid w:val="00295B39"/>
    <w:rsid w:val="002A3245"/>
    <w:rsid w:val="002A59E5"/>
    <w:rsid w:val="002B3518"/>
    <w:rsid w:val="002B7E23"/>
    <w:rsid w:val="002C349D"/>
    <w:rsid w:val="002C53ED"/>
    <w:rsid w:val="002C7E8D"/>
    <w:rsid w:val="00304024"/>
    <w:rsid w:val="003044BA"/>
    <w:rsid w:val="003205B3"/>
    <w:rsid w:val="00322EC6"/>
    <w:rsid w:val="0032415D"/>
    <w:rsid w:val="003277E9"/>
    <w:rsid w:val="003355D9"/>
    <w:rsid w:val="003356C8"/>
    <w:rsid w:val="003368A2"/>
    <w:rsid w:val="00347B7B"/>
    <w:rsid w:val="003904A3"/>
    <w:rsid w:val="00396547"/>
    <w:rsid w:val="003A0D46"/>
    <w:rsid w:val="003D26A7"/>
    <w:rsid w:val="003E3ED4"/>
    <w:rsid w:val="003E6B23"/>
    <w:rsid w:val="003F5527"/>
    <w:rsid w:val="00403BA9"/>
    <w:rsid w:val="004223A7"/>
    <w:rsid w:val="00427EAB"/>
    <w:rsid w:val="004713ED"/>
    <w:rsid w:val="0047630B"/>
    <w:rsid w:val="00484A70"/>
    <w:rsid w:val="00487793"/>
    <w:rsid w:val="004B1BCD"/>
    <w:rsid w:val="004C00FA"/>
    <w:rsid w:val="004C04E0"/>
    <w:rsid w:val="004F0FBB"/>
    <w:rsid w:val="004F2663"/>
    <w:rsid w:val="004F40C0"/>
    <w:rsid w:val="004F4B4E"/>
    <w:rsid w:val="004F505C"/>
    <w:rsid w:val="004F5AE3"/>
    <w:rsid w:val="004F7733"/>
    <w:rsid w:val="00502046"/>
    <w:rsid w:val="0052054F"/>
    <w:rsid w:val="00542398"/>
    <w:rsid w:val="00546100"/>
    <w:rsid w:val="00551975"/>
    <w:rsid w:val="005546A8"/>
    <w:rsid w:val="00556CA5"/>
    <w:rsid w:val="00570157"/>
    <w:rsid w:val="00570EF3"/>
    <w:rsid w:val="00580113"/>
    <w:rsid w:val="00594617"/>
    <w:rsid w:val="005B0CAD"/>
    <w:rsid w:val="005D2FB6"/>
    <w:rsid w:val="005D6875"/>
    <w:rsid w:val="005E15D2"/>
    <w:rsid w:val="005E52A2"/>
    <w:rsid w:val="005E7852"/>
    <w:rsid w:val="005F4A83"/>
    <w:rsid w:val="006032EA"/>
    <w:rsid w:val="00611CD3"/>
    <w:rsid w:val="00623EA1"/>
    <w:rsid w:val="00627F8C"/>
    <w:rsid w:val="006312F1"/>
    <w:rsid w:val="00641D96"/>
    <w:rsid w:val="00646304"/>
    <w:rsid w:val="00652BA8"/>
    <w:rsid w:val="00657071"/>
    <w:rsid w:val="00662C6C"/>
    <w:rsid w:val="006642EB"/>
    <w:rsid w:val="0068663A"/>
    <w:rsid w:val="00694428"/>
    <w:rsid w:val="006A4DF5"/>
    <w:rsid w:val="006A7D16"/>
    <w:rsid w:val="006C456F"/>
    <w:rsid w:val="006C4D03"/>
    <w:rsid w:val="006E09B1"/>
    <w:rsid w:val="006E74DA"/>
    <w:rsid w:val="00711F17"/>
    <w:rsid w:val="00723FBD"/>
    <w:rsid w:val="007366A5"/>
    <w:rsid w:val="0074068D"/>
    <w:rsid w:val="00752532"/>
    <w:rsid w:val="00756D0C"/>
    <w:rsid w:val="00760AE8"/>
    <w:rsid w:val="007704DE"/>
    <w:rsid w:val="00770853"/>
    <w:rsid w:val="00780CDF"/>
    <w:rsid w:val="007865CF"/>
    <w:rsid w:val="00791407"/>
    <w:rsid w:val="00794625"/>
    <w:rsid w:val="007B4DB5"/>
    <w:rsid w:val="007D0F8F"/>
    <w:rsid w:val="007D6DC4"/>
    <w:rsid w:val="007D6F85"/>
    <w:rsid w:val="007E4607"/>
    <w:rsid w:val="007E57D2"/>
    <w:rsid w:val="007E57D7"/>
    <w:rsid w:val="00801768"/>
    <w:rsid w:val="00817A05"/>
    <w:rsid w:val="00821CA1"/>
    <w:rsid w:val="00852388"/>
    <w:rsid w:val="00853DB4"/>
    <w:rsid w:val="00856C69"/>
    <w:rsid w:val="00873715"/>
    <w:rsid w:val="00893CAD"/>
    <w:rsid w:val="008C7EFF"/>
    <w:rsid w:val="008E73C6"/>
    <w:rsid w:val="008F3369"/>
    <w:rsid w:val="008F6E6C"/>
    <w:rsid w:val="00921DAE"/>
    <w:rsid w:val="0093258B"/>
    <w:rsid w:val="0096017B"/>
    <w:rsid w:val="00963585"/>
    <w:rsid w:val="00976D1B"/>
    <w:rsid w:val="009806E6"/>
    <w:rsid w:val="009821CA"/>
    <w:rsid w:val="00997D5B"/>
    <w:rsid w:val="009A4F19"/>
    <w:rsid w:val="009A666B"/>
    <w:rsid w:val="009B3B23"/>
    <w:rsid w:val="009B6979"/>
    <w:rsid w:val="009C01B8"/>
    <w:rsid w:val="009C2CF0"/>
    <w:rsid w:val="009E7008"/>
    <w:rsid w:val="00A20247"/>
    <w:rsid w:val="00A231E2"/>
    <w:rsid w:val="00A23948"/>
    <w:rsid w:val="00A3167D"/>
    <w:rsid w:val="00A45239"/>
    <w:rsid w:val="00A5213F"/>
    <w:rsid w:val="00A56543"/>
    <w:rsid w:val="00A7308A"/>
    <w:rsid w:val="00A73C48"/>
    <w:rsid w:val="00A8703A"/>
    <w:rsid w:val="00A93826"/>
    <w:rsid w:val="00AD17FC"/>
    <w:rsid w:val="00AE3617"/>
    <w:rsid w:val="00AF1190"/>
    <w:rsid w:val="00AF1867"/>
    <w:rsid w:val="00AF75C3"/>
    <w:rsid w:val="00B05D12"/>
    <w:rsid w:val="00B10883"/>
    <w:rsid w:val="00B11A39"/>
    <w:rsid w:val="00B20445"/>
    <w:rsid w:val="00B21921"/>
    <w:rsid w:val="00B26AB3"/>
    <w:rsid w:val="00B4206A"/>
    <w:rsid w:val="00B60211"/>
    <w:rsid w:val="00B60BBC"/>
    <w:rsid w:val="00B628DD"/>
    <w:rsid w:val="00B66A7D"/>
    <w:rsid w:val="00B723DC"/>
    <w:rsid w:val="00B9352F"/>
    <w:rsid w:val="00BB1E3D"/>
    <w:rsid w:val="00BB40AF"/>
    <w:rsid w:val="00BB4C77"/>
    <w:rsid w:val="00BB7B83"/>
    <w:rsid w:val="00BD2EA6"/>
    <w:rsid w:val="00BD3B2F"/>
    <w:rsid w:val="00BD3CE5"/>
    <w:rsid w:val="00BE659F"/>
    <w:rsid w:val="00BF0853"/>
    <w:rsid w:val="00C06768"/>
    <w:rsid w:val="00C27BC4"/>
    <w:rsid w:val="00C32318"/>
    <w:rsid w:val="00C332A8"/>
    <w:rsid w:val="00C41874"/>
    <w:rsid w:val="00C44ECB"/>
    <w:rsid w:val="00C46F8B"/>
    <w:rsid w:val="00C47C48"/>
    <w:rsid w:val="00C504DC"/>
    <w:rsid w:val="00C52B9C"/>
    <w:rsid w:val="00C57315"/>
    <w:rsid w:val="00C67FD4"/>
    <w:rsid w:val="00C750CE"/>
    <w:rsid w:val="00C76260"/>
    <w:rsid w:val="00C7677B"/>
    <w:rsid w:val="00C830EB"/>
    <w:rsid w:val="00C95C4F"/>
    <w:rsid w:val="00CC0426"/>
    <w:rsid w:val="00CC0A40"/>
    <w:rsid w:val="00CC52BF"/>
    <w:rsid w:val="00CF6726"/>
    <w:rsid w:val="00D12D08"/>
    <w:rsid w:val="00D1514F"/>
    <w:rsid w:val="00D21359"/>
    <w:rsid w:val="00D26A13"/>
    <w:rsid w:val="00D33526"/>
    <w:rsid w:val="00D3472A"/>
    <w:rsid w:val="00D37B19"/>
    <w:rsid w:val="00D55EEB"/>
    <w:rsid w:val="00D65435"/>
    <w:rsid w:val="00D6697C"/>
    <w:rsid w:val="00D7081E"/>
    <w:rsid w:val="00D70BDE"/>
    <w:rsid w:val="00D71175"/>
    <w:rsid w:val="00D7370A"/>
    <w:rsid w:val="00D90602"/>
    <w:rsid w:val="00D9641D"/>
    <w:rsid w:val="00D96A88"/>
    <w:rsid w:val="00D9762F"/>
    <w:rsid w:val="00DA49DC"/>
    <w:rsid w:val="00DC1C52"/>
    <w:rsid w:val="00DE16E5"/>
    <w:rsid w:val="00DE2AA6"/>
    <w:rsid w:val="00DE2C24"/>
    <w:rsid w:val="00DE6A22"/>
    <w:rsid w:val="00DE7062"/>
    <w:rsid w:val="00DF7C27"/>
    <w:rsid w:val="00E044CE"/>
    <w:rsid w:val="00E16A30"/>
    <w:rsid w:val="00E178A0"/>
    <w:rsid w:val="00E24BFA"/>
    <w:rsid w:val="00E32DFF"/>
    <w:rsid w:val="00E4149A"/>
    <w:rsid w:val="00E427A3"/>
    <w:rsid w:val="00E47F71"/>
    <w:rsid w:val="00E50AC1"/>
    <w:rsid w:val="00E608E4"/>
    <w:rsid w:val="00E64217"/>
    <w:rsid w:val="00E67E4A"/>
    <w:rsid w:val="00E71961"/>
    <w:rsid w:val="00E87B07"/>
    <w:rsid w:val="00E96794"/>
    <w:rsid w:val="00EB1EC5"/>
    <w:rsid w:val="00EC04EC"/>
    <w:rsid w:val="00EC14B7"/>
    <w:rsid w:val="00ED4140"/>
    <w:rsid w:val="00F37D4B"/>
    <w:rsid w:val="00F411E2"/>
    <w:rsid w:val="00F53E8E"/>
    <w:rsid w:val="00F55528"/>
    <w:rsid w:val="00F5605C"/>
    <w:rsid w:val="00F6124F"/>
    <w:rsid w:val="00F643BD"/>
    <w:rsid w:val="00F72702"/>
    <w:rsid w:val="00F743DF"/>
    <w:rsid w:val="00F81088"/>
    <w:rsid w:val="00F947A5"/>
    <w:rsid w:val="00FA0141"/>
    <w:rsid w:val="00FA0807"/>
    <w:rsid w:val="00FA0A95"/>
    <w:rsid w:val="00FB6ED2"/>
    <w:rsid w:val="00FE4721"/>
    <w:rsid w:val="00FE5B70"/>
    <w:rsid w:val="00FF3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FEDBBF2"/>
  <w14:defaultImageDpi w14:val="0"/>
  <w15:docId w15:val="{8A4FB80F-90B0-4C66-A3AA-250CF850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274FA1"/>
    <w:pPr>
      <w:spacing w:before="60" w:after="0" w:line="264" w:lineRule="auto"/>
      <w:jc w:val="both"/>
    </w:pPr>
    <w:rPr>
      <w:rFonts w:ascii="Arial" w:hAnsi="Arial"/>
      <w:szCs w:val="24"/>
    </w:rPr>
  </w:style>
  <w:style w:type="paragraph" w:styleId="Nadpis1">
    <w:name w:val="heading 1"/>
    <w:basedOn w:val="Normln"/>
    <w:next w:val="Normln"/>
    <w:link w:val="Nadpis1Char"/>
    <w:uiPriority w:val="99"/>
    <w:qFormat/>
    <w:pPr>
      <w:spacing w:before="240" w:after="120"/>
      <w:outlineLvl w:val="0"/>
    </w:pPr>
    <w:rPr>
      <w:b/>
      <w:bCs/>
      <w:kern w:val="28"/>
      <w:sz w:val="28"/>
      <w:szCs w:val="28"/>
    </w:rPr>
  </w:style>
  <w:style w:type="paragraph" w:styleId="Nadpis2">
    <w:name w:val="heading 2"/>
    <w:basedOn w:val="Normln"/>
    <w:next w:val="Normln"/>
    <w:link w:val="Nadpis2Char"/>
    <w:uiPriority w:val="99"/>
    <w:qFormat/>
    <w:pPr>
      <w:spacing w:after="120"/>
      <w:outlineLvl w:val="1"/>
    </w:pPr>
    <w:rPr>
      <w:b/>
      <w:bCs/>
      <w:sz w:val="26"/>
      <w:szCs w:val="26"/>
    </w:rPr>
  </w:style>
  <w:style w:type="paragraph" w:styleId="Nadpis3">
    <w:name w:val="heading 3"/>
    <w:basedOn w:val="Normln"/>
    <w:next w:val="Normln"/>
    <w:link w:val="Nadpis3Char"/>
    <w:uiPriority w:val="99"/>
    <w:qFormat/>
    <w:pPr>
      <w:keepNext/>
      <w:spacing w:before="80"/>
      <w:ind w:left="1080" w:right="720"/>
      <w:outlineLvl w:val="2"/>
    </w:pPr>
    <w:rPr>
      <w:i/>
      <w:iCs/>
    </w:rPr>
  </w:style>
  <w:style w:type="paragraph" w:styleId="Nadpis4">
    <w:name w:val="heading 4"/>
    <w:basedOn w:val="Normln"/>
    <w:next w:val="Normln"/>
    <w:link w:val="Nadpis4Char"/>
    <w:autoRedefine/>
    <w:uiPriority w:val="99"/>
    <w:qFormat/>
    <w:rsid w:val="002B7E23"/>
    <w:pPr>
      <w:keepNext/>
      <w:spacing w:before="160" w:after="60"/>
      <w:ind w:right="720" w:firstLine="709"/>
      <w:outlineLvl w:val="3"/>
    </w:pPr>
    <w:rPr>
      <w:b/>
      <w:bCs/>
    </w:rPr>
  </w:style>
  <w:style w:type="paragraph" w:styleId="Nadpis5">
    <w:name w:val="heading 5"/>
    <w:basedOn w:val="Normln"/>
    <w:next w:val="Normln"/>
    <w:link w:val="Nadpis5Char"/>
    <w:uiPriority w:val="99"/>
    <w:qFormat/>
    <w:pPr>
      <w:keepNext/>
      <w:spacing w:before="80"/>
      <w:ind w:left="1080" w:right="720"/>
      <w:jc w:val="center"/>
      <w:outlineLvl w:val="4"/>
    </w:pPr>
    <w:rPr>
      <w:b/>
      <w:bCs/>
    </w:rPr>
  </w:style>
  <w:style w:type="paragraph" w:styleId="Nadpis6">
    <w:name w:val="heading 6"/>
    <w:basedOn w:val="Normln"/>
    <w:next w:val="Normln"/>
    <w:link w:val="Nadpis6Char"/>
    <w:uiPriority w:val="99"/>
    <w:qFormat/>
    <w:pPr>
      <w:keepNext/>
      <w:ind w:right="72"/>
      <w:jc w:val="center"/>
      <w:outlineLvl w:val="5"/>
    </w:pPr>
    <w:rPr>
      <w:rFonts w:cs="Arial"/>
      <w:b/>
      <w:bCs/>
      <w:szCs w:val="22"/>
    </w:rPr>
  </w:style>
  <w:style w:type="paragraph" w:styleId="Nadpis7">
    <w:name w:val="heading 7"/>
    <w:basedOn w:val="Normln"/>
    <w:next w:val="Normln"/>
    <w:link w:val="Nadpis7Char"/>
    <w:uiPriority w:val="99"/>
    <w:qFormat/>
    <w:pPr>
      <w:keepNext/>
      <w:spacing w:before="80"/>
      <w:outlineLvl w:val="6"/>
    </w:pPr>
    <w:rPr>
      <w:b/>
      <w:bCs/>
    </w:rPr>
  </w:style>
  <w:style w:type="paragraph" w:styleId="Nadpis8">
    <w:name w:val="heading 8"/>
    <w:basedOn w:val="Normln"/>
    <w:next w:val="Normln"/>
    <w:link w:val="Nadpis8Char"/>
    <w:uiPriority w:val="99"/>
    <w:qFormat/>
    <w:pPr>
      <w:keepNext/>
      <w:spacing w:before="80"/>
      <w:ind w:left="360"/>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9"/>
    <w:locked/>
    <w:rsid w:val="002B7E23"/>
    <w:rPr>
      <w:rFonts w:ascii="Arial" w:hAnsi="Arial" w:cs="Times New Roman"/>
      <w:b/>
      <w:bCs/>
      <w:sz w:val="24"/>
      <w:szCs w:val="24"/>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paragraph" w:styleId="Zkladntext2">
    <w:name w:val="Body Text 2"/>
    <w:basedOn w:val="Normln"/>
    <w:link w:val="Zkladntext2Char"/>
    <w:uiPriority w:val="99"/>
    <w:rsid w:val="00F81088"/>
    <w:pPr>
      <w:overflowPunct w:val="0"/>
      <w:autoSpaceDE w:val="0"/>
      <w:autoSpaceDN w:val="0"/>
      <w:adjustRightInd w:val="0"/>
      <w:spacing w:after="360"/>
      <w:jc w:val="center"/>
      <w:textAlignment w:val="baseline"/>
    </w:pPr>
    <w:rPr>
      <w:rFonts w:ascii="Times New Roman" w:hAnsi="Times New Roman"/>
      <w:b/>
      <w:sz w:val="28"/>
      <w:szCs w:val="20"/>
    </w:rPr>
  </w:style>
  <w:style w:type="character" w:customStyle="1" w:styleId="Zkladntext2Char">
    <w:name w:val="Základní text 2 Char"/>
    <w:basedOn w:val="Standardnpsmoodstavce"/>
    <w:link w:val="Zkladntext2"/>
    <w:uiPriority w:val="99"/>
    <w:locked/>
    <w:rPr>
      <w:rFonts w:cs="Times New Roman"/>
      <w:sz w:val="24"/>
      <w:szCs w:val="24"/>
    </w:rPr>
  </w:style>
  <w:style w:type="paragraph" w:styleId="Zkladntextodsazen2">
    <w:name w:val="Body Text Indent 2"/>
    <w:basedOn w:val="Normln"/>
    <w:link w:val="Zkladntextodsazen2Char"/>
    <w:uiPriority w:val="99"/>
    <w:pPr>
      <w:ind w:left="360"/>
    </w:pPr>
    <w:rPr>
      <w:i/>
      <w:iCs/>
    </w:rPr>
  </w:style>
  <w:style w:type="character" w:customStyle="1" w:styleId="Zkladntextodsazen2Char">
    <w:name w:val="Základní text odsazený 2 Char"/>
    <w:basedOn w:val="Standardnpsmoodstavce"/>
    <w:link w:val="Zkladntextodsazen2"/>
    <w:uiPriority w:val="99"/>
    <w:semiHidden/>
    <w:locked/>
    <w:rPr>
      <w:rFonts w:cs="Times New Roman"/>
      <w:sz w:val="24"/>
      <w:szCs w:val="24"/>
    </w:rPr>
  </w:style>
  <w:style w:type="paragraph" w:styleId="Textvbloku">
    <w:name w:val="Block Text"/>
    <w:basedOn w:val="Normln"/>
    <w:uiPriority w:val="99"/>
    <w:pPr>
      <w:spacing w:before="80"/>
      <w:ind w:left="1080" w:right="720"/>
    </w:pPr>
  </w:style>
  <w:style w:type="paragraph" w:styleId="Zkladntext">
    <w:name w:val="Body Text"/>
    <w:basedOn w:val="Normln"/>
    <w:link w:val="ZkladntextChar"/>
    <w:uiPriority w:val="99"/>
    <w:rPr>
      <w:b/>
      <w:bCs/>
    </w:rPr>
  </w:style>
  <w:style w:type="character" w:customStyle="1" w:styleId="ZkladntextChar">
    <w:name w:val="Základní text Char"/>
    <w:basedOn w:val="Standardnpsmoodstavce"/>
    <w:link w:val="Zkladntext"/>
    <w:uiPriority w:val="99"/>
    <w:locked/>
    <w:rPr>
      <w:rFonts w:cs="Times New Roman"/>
      <w:sz w:val="24"/>
      <w:szCs w:val="24"/>
    </w:rPr>
  </w:style>
  <w:style w:type="paragraph" w:customStyle="1" w:styleId="zklad">
    <w:name w:val="základ"/>
    <w:uiPriority w:val="99"/>
    <w:pPr>
      <w:spacing w:after="0" w:line="240" w:lineRule="auto"/>
      <w:jc w:val="both"/>
    </w:pPr>
    <w:rPr>
      <w:sz w:val="24"/>
      <w:szCs w:val="24"/>
    </w:rPr>
  </w:style>
  <w:style w:type="paragraph" w:styleId="Nzev">
    <w:name w:val="Title"/>
    <w:basedOn w:val="Normln"/>
    <w:link w:val="NzevChar"/>
    <w:uiPriority w:val="99"/>
    <w:qFormat/>
    <w:pPr>
      <w:spacing w:before="80"/>
      <w:ind w:left="720" w:right="720"/>
      <w:jc w:val="center"/>
    </w:pPr>
    <w:rPr>
      <w:b/>
      <w:bCs/>
      <w:sz w:val="32"/>
      <w:szCs w:val="32"/>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slostrnky">
    <w:name w:val="page number"/>
    <w:basedOn w:val="Standardnpsmoodstavce"/>
    <w:uiPriority w:val="99"/>
    <w:rPr>
      <w:rFonts w:cs="Times New Roman"/>
    </w:rPr>
  </w:style>
  <w:style w:type="paragraph" w:styleId="Zkladntext3">
    <w:name w:val="Body Text 3"/>
    <w:basedOn w:val="Normln"/>
    <w:link w:val="Zkladntext3Char"/>
    <w:uiPriority w:val="99"/>
    <w:pPr>
      <w:spacing w:before="80"/>
      <w:ind w:right="720"/>
    </w:p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VZ">
    <w:name w:val="VZ"/>
    <w:basedOn w:val="Normln"/>
    <w:link w:val="VZChar"/>
    <w:pPr>
      <w:overflowPunct w:val="0"/>
      <w:autoSpaceDE w:val="0"/>
      <w:autoSpaceDN w:val="0"/>
      <w:adjustRightInd w:val="0"/>
      <w:textAlignment w:val="baseline"/>
    </w:pPr>
    <w:rPr>
      <w:rFonts w:cs="Arial"/>
      <w:sz w:val="20"/>
      <w:szCs w:val="20"/>
    </w:rPr>
  </w:style>
  <w:style w:type="paragraph" w:styleId="Zkladntextodsazen3">
    <w:name w:val="Body Text Indent 3"/>
    <w:basedOn w:val="Normln"/>
    <w:link w:val="Zkladntextodsazen3Char"/>
    <w:uiPriority w:val="99"/>
    <w:pPr>
      <w:tabs>
        <w:tab w:val="left" w:pos="360"/>
      </w:tabs>
      <w:ind w:left="360" w:hanging="360"/>
    </w:pPr>
    <w:rPr>
      <w:rFonts w:cs="Arial"/>
      <w:szCs w:val="22"/>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customStyle="1" w:styleId="Odstavec1">
    <w:name w:val="Odstavec1"/>
    <w:basedOn w:val="Normln"/>
    <w:uiPriority w:val="99"/>
    <w:pPr>
      <w:spacing w:before="80"/>
    </w:pPr>
  </w:style>
  <w:style w:type="paragraph" w:customStyle="1" w:styleId="Textpsmene">
    <w:name w:val="Text písmene"/>
    <w:basedOn w:val="Normln"/>
    <w:pPr>
      <w:numPr>
        <w:ilvl w:val="1"/>
        <w:numId w:val="2"/>
      </w:numPr>
      <w:outlineLvl w:val="7"/>
    </w:pPr>
  </w:style>
  <w:style w:type="paragraph" w:customStyle="1" w:styleId="Textodstavce">
    <w:name w:val="Text odstavce"/>
    <w:basedOn w:val="Normln"/>
    <w:pPr>
      <w:numPr>
        <w:numId w:val="2"/>
      </w:numPr>
      <w:tabs>
        <w:tab w:val="left" w:pos="851"/>
      </w:tabs>
      <w:spacing w:after="120"/>
      <w:outlineLvl w:val="6"/>
    </w:pPr>
  </w:style>
  <w:style w:type="paragraph" w:styleId="Rozloendokumentu">
    <w:name w:val="Document Map"/>
    <w:basedOn w:val="Normln"/>
    <w:link w:val="RozloendokumentuChar"/>
    <w:uiPriority w:val="99"/>
    <w:semiHidden/>
    <w:rsid w:val="00D1514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customStyle="1" w:styleId="Default">
    <w:name w:val="Default"/>
    <w:uiPriority w:val="99"/>
    <w:rsid w:val="00856C69"/>
    <w:pPr>
      <w:autoSpaceDE w:val="0"/>
      <w:autoSpaceDN w:val="0"/>
      <w:adjustRightInd w:val="0"/>
      <w:spacing w:after="0" w:line="240" w:lineRule="auto"/>
    </w:pPr>
    <w:rPr>
      <w:rFonts w:ascii="Arial" w:hAnsi="Arial" w:cs="Arial"/>
      <w:color w:val="000000"/>
      <w:sz w:val="24"/>
      <w:szCs w:val="24"/>
    </w:rPr>
  </w:style>
  <w:style w:type="paragraph" w:customStyle="1" w:styleId="StylProsttextArial11bZarovnatdobloku">
    <w:name w:val="Styl Prostý text + Arial 11 b. Zarovnat do bloku"/>
    <w:basedOn w:val="Prosttext"/>
    <w:autoRedefine/>
    <w:rsid w:val="00893CAD"/>
    <w:rPr>
      <w:rFonts w:ascii="Arial" w:hAnsi="Arial" w:cs="Times New Roman"/>
      <w:sz w:val="22"/>
    </w:rPr>
  </w:style>
  <w:style w:type="paragraph" w:styleId="Prosttext">
    <w:name w:val="Plain Text"/>
    <w:basedOn w:val="Normln"/>
    <w:link w:val="ProsttextChar"/>
    <w:uiPriority w:val="99"/>
    <w:rsid w:val="00893CAD"/>
    <w:rPr>
      <w:rFonts w:ascii="Courier New" w:hAnsi="Courier New" w:cs="Courier New"/>
      <w:sz w:val="20"/>
      <w:szCs w:val="20"/>
    </w:rPr>
  </w:style>
  <w:style w:type="character" w:customStyle="1" w:styleId="ProsttextChar">
    <w:name w:val="Prostý text Char"/>
    <w:basedOn w:val="Standardnpsmoodstavce"/>
    <w:link w:val="Prosttext"/>
    <w:uiPriority w:val="99"/>
    <w:locked/>
    <w:rPr>
      <w:rFonts w:ascii="Courier New" w:hAnsi="Courier New" w:cs="Courier New"/>
      <w:sz w:val="20"/>
      <w:szCs w:val="20"/>
    </w:rPr>
  </w:style>
  <w:style w:type="paragraph" w:styleId="Normlnweb">
    <w:name w:val="Normal (Web)"/>
    <w:basedOn w:val="Normln"/>
    <w:uiPriority w:val="99"/>
    <w:unhideWhenUsed/>
    <w:rsid w:val="004F7733"/>
    <w:pPr>
      <w:spacing w:before="100" w:beforeAutospacing="1" w:after="100" w:afterAutospacing="1"/>
    </w:pPr>
  </w:style>
  <w:style w:type="paragraph" w:styleId="Odstavecseseznamem">
    <w:name w:val="List Paragraph"/>
    <w:basedOn w:val="Normln"/>
    <w:autoRedefine/>
    <w:uiPriority w:val="34"/>
    <w:qFormat/>
    <w:rsid w:val="001C5318"/>
    <w:pPr>
      <w:spacing w:before="0"/>
      <w:ind w:left="284"/>
    </w:pPr>
  </w:style>
  <w:style w:type="paragraph" w:styleId="Textbubliny">
    <w:name w:val="Balloon Text"/>
    <w:basedOn w:val="Normln"/>
    <w:link w:val="TextbublinyChar"/>
    <w:uiPriority w:val="99"/>
    <w:semiHidden/>
    <w:unhideWhenUsed/>
    <w:rsid w:val="002C349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C349D"/>
    <w:rPr>
      <w:rFonts w:ascii="Tahoma" w:hAnsi="Tahoma" w:cs="Tahoma"/>
      <w:sz w:val="16"/>
      <w:szCs w:val="16"/>
    </w:rPr>
  </w:style>
  <w:style w:type="paragraph" w:styleId="Zkladntextodsazen">
    <w:name w:val="Body Text Indent"/>
    <w:basedOn w:val="Normln"/>
    <w:link w:val="ZkladntextodsazenChar"/>
    <w:uiPriority w:val="99"/>
    <w:semiHidden/>
    <w:unhideWhenUsed/>
    <w:rsid w:val="002B3518"/>
    <w:pPr>
      <w:spacing w:after="120"/>
      <w:ind w:left="283"/>
    </w:pPr>
  </w:style>
  <w:style w:type="character" w:customStyle="1" w:styleId="ZkladntextodsazenChar">
    <w:name w:val="Základní text odsazený Char"/>
    <w:basedOn w:val="Standardnpsmoodstavce"/>
    <w:link w:val="Zkladntextodsazen"/>
    <w:uiPriority w:val="99"/>
    <w:semiHidden/>
    <w:locked/>
    <w:rsid w:val="002B3518"/>
    <w:rPr>
      <w:rFonts w:ascii="Arial" w:hAnsi="Arial" w:cs="Times New Roman"/>
      <w:sz w:val="24"/>
      <w:szCs w:val="24"/>
    </w:rPr>
  </w:style>
  <w:style w:type="paragraph" w:customStyle="1" w:styleId="Zkladntext30">
    <w:name w:val="Základní text3"/>
    <w:basedOn w:val="Normln"/>
    <w:rsid w:val="00A5213F"/>
    <w:pPr>
      <w:widowControl w:val="0"/>
      <w:suppressAutoHyphens/>
      <w:spacing w:line="100" w:lineRule="atLeast"/>
    </w:pPr>
  </w:style>
  <w:style w:type="paragraph" w:styleId="Citt">
    <w:name w:val="Quote"/>
    <w:basedOn w:val="Normln"/>
    <w:next w:val="Normln"/>
    <w:link w:val="CittChar"/>
    <w:autoRedefine/>
    <w:uiPriority w:val="29"/>
    <w:qFormat/>
    <w:rsid w:val="00A5213F"/>
    <w:pPr>
      <w:spacing w:after="240"/>
      <w:jc w:val="center"/>
    </w:pPr>
    <w:rPr>
      <w:iCs/>
      <w:color w:val="000000"/>
      <w:sz w:val="20"/>
    </w:rPr>
  </w:style>
  <w:style w:type="character" w:customStyle="1" w:styleId="CittChar">
    <w:name w:val="Citát Char"/>
    <w:basedOn w:val="Standardnpsmoodstavce"/>
    <w:link w:val="Citt"/>
    <w:uiPriority w:val="29"/>
    <w:locked/>
    <w:rsid w:val="00A5213F"/>
    <w:rPr>
      <w:rFonts w:ascii="Arial" w:hAnsi="Arial" w:cs="Times New Roman"/>
      <w:iCs/>
      <w:color w:val="000000"/>
      <w:sz w:val="24"/>
      <w:szCs w:val="24"/>
    </w:rPr>
  </w:style>
  <w:style w:type="paragraph" w:styleId="Podnadpis">
    <w:name w:val="Subtitle"/>
    <w:basedOn w:val="Normln"/>
    <w:next w:val="Normln"/>
    <w:link w:val="PodnadpisChar"/>
    <w:autoRedefine/>
    <w:uiPriority w:val="11"/>
    <w:qFormat/>
    <w:rsid w:val="00A5213F"/>
    <w:pPr>
      <w:numPr>
        <w:ilvl w:val="1"/>
      </w:numPr>
      <w:ind w:left="5529"/>
      <w:jc w:val="left"/>
    </w:pPr>
    <w:rPr>
      <w:iCs/>
    </w:rPr>
  </w:style>
  <w:style w:type="character" w:customStyle="1" w:styleId="PodnadpisChar">
    <w:name w:val="Podnadpis Char"/>
    <w:basedOn w:val="Standardnpsmoodstavce"/>
    <w:link w:val="Podnadpis"/>
    <w:uiPriority w:val="11"/>
    <w:locked/>
    <w:rsid w:val="00A5213F"/>
    <w:rPr>
      <w:rFonts w:ascii="Arial" w:hAnsi="Arial" w:cs="Times New Roman"/>
      <w:iCs/>
      <w:sz w:val="24"/>
      <w:szCs w:val="24"/>
    </w:rPr>
  </w:style>
  <w:style w:type="character" w:customStyle="1" w:styleId="VZChar">
    <w:name w:val="VZ Char"/>
    <w:link w:val="VZ"/>
    <w:locked/>
    <w:rsid w:val="00A5213F"/>
    <w:rPr>
      <w:rFonts w:ascii="Arial" w:hAnsi="Arial"/>
      <w:sz w:val="20"/>
    </w:rPr>
  </w:style>
  <w:style w:type="paragraph" w:customStyle="1" w:styleId="bntext">
    <w:name w:val="běžný text"/>
    <w:basedOn w:val="Normln"/>
    <w:rsid w:val="00A5213F"/>
    <w:pPr>
      <w:tabs>
        <w:tab w:val="left" w:pos="1418"/>
        <w:tab w:val="left" w:pos="7320"/>
      </w:tabs>
      <w:overflowPunct w:val="0"/>
      <w:autoSpaceDE w:val="0"/>
      <w:autoSpaceDN w:val="0"/>
      <w:adjustRightInd w:val="0"/>
      <w:textAlignment w:val="baseline"/>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91421">
      <w:marLeft w:val="0"/>
      <w:marRight w:val="0"/>
      <w:marTop w:val="0"/>
      <w:marBottom w:val="0"/>
      <w:divBdr>
        <w:top w:val="none" w:sz="0" w:space="0" w:color="auto"/>
        <w:left w:val="none" w:sz="0" w:space="0" w:color="auto"/>
        <w:bottom w:val="none" w:sz="0" w:space="0" w:color="auto"/>
        <w:right w:val="none" w:sz="0" w:space="0" w:color="auto"/>
      </w:divBdr>
    </w:div>
    <w:div w:id="206991422">
      <w:marLeft w:val="0"/>
      <w:marRight w:val="0"/>
      <w:marTop w:val="0"/>
      <w:marBottom w:val="0"/>
      <w:divBdr>
        <w:top w:val="none" w:sz="0" w:space="0" w:color="auto"/>
        <w:left w:val="none" w:sz="0" w:space="0" w:color="auto"/>
        <w:bottom w:val="none" w:sz="0" w:space="0" w:color="auto"/>
        <w:right w:val="none" w:sz="0" w:space="0" w:color="auto"/>
      </w:divBdr>
    </w:div>
    <w:div w:id="206991423">
      <w:marLeft w:val="0"/>
      <w:marRight w:val="0"/>
      <w:marTop w:val="0"/>
      <w:marBottom w:val="0"/>
      <w:divBdr>
        <w:top w:val="none" w:sz="0" w:space="0" w:color="auto"/>
        <w:left w:val="none" w:sz="0" w:space="0" w:color="auto"/>
        <w:bottom w:val="none" w:sz="0" w:space="0" w:color="auto"/>
        <w:right w:val="none" w:sz="0" w:space="0" w:color="auto"/>
      </w:divBdr>
    </w:div>
    <w:div w:id="206991424">
      <w:marLeft w:val="0"/>
      <w:marRight w:val="0"/>
      <w:marTop w:val="0"/>
      <w:marBottom w:val="0"/>
      <w:divBdr>
        <w:top w:val="none" w:sz="0" w:space="0" w:color="auto"/>
        <w:left w:val="none" w:sz="0" w:space="0" w:color="auto"/>
        <w:bottom w:val="none" w:sz="0" w:space="0" w:color="auto"/>
        <w:right w:val="none" w:sz="0" w:space="0" w:color="auto"/>
      </w:divBdr>
    </w:div>
    <w:div w:id="206991425">
      <w:marLeft w:val="0"/>
      <w:marRight w:val="0"/>
      <w:marTop w:val="0"/>
      <w:marBottom w:val="0"/>
      <w:divBdr>
        <w:top w:val="none" w:sz="0" w:space="0" w:color="auto"/>
        <w:left w:val="none" w:sz="0" w:space="0" w:color="auto"/>
        <w:bottom w:val="none" w:sz="0" w:space="0" w:color="auto"/>
        <w:right w:val="none" w:sz="0" w:space="0" w:color="auto"/>
      </w:divBdr>
    </w:div>
    <w:div w:id="206991426">
      <w:marLeft w:val="0"/>
      <w:marRight w:val="0"/>
      <w:marTop w:val="0"/>
      <w:marBottom w:val="0"/>
      <w:divBdr>
        <w:top w:val="none" w:sz="0" w:space="0" w:color="auto"/>
        <w:left w:val="none" w:sz="0" w:space="0" w:color="auto"/>
        <w:bottom w:val="none" w:sz="0" w:space="0" w:color="auto"/>
        <w:right w:val="none" w:sz="0" w:space="0" w:color="auto"/>
      </w:divBdr>
    </w:div>
    <w:div w:id="206991427">
      <w:marLeft w:val="0"/>
      <w:marRight w:val="0"/>
      <w:marTop w:val="0"/>
      <w:marBottom w:val="0"/>
      <w:divBdr>
        <w:top w:val="none" w:sz="0" w:space="0" w:color="auto"/>
        <w:left w:val="none" w:sz="0" w:space="0" w:color="auto"/>
        <w:bottom w:val="none" w:sz="0" w:space="0" w:color="auto"/>
        <w:right w:val="none" w:sz="0" w:space="0" w:color="auto"/>
      </w:divBdr>
    </w:div>
    <w:div w:id="206991428">
      <w:marLeft w:val="0"/>
      <w:marRight w:val="0"/>
      <w:marTop w:val="0"/>
      <w:marBottom w:val="0"/>
      <w:divBdr>
        <w:top w:val="none" w:sz="0" w:space="0" w:color="auto"/>
        <w:left w:val="none" w:sz="0" w:space="0" w:color="auto"/>
        <w:bottom w:val="none" w:sz="0" w:space="0" w:color="auto"/>
        <w:right w:val="none" w:sz="0" w:space="0" w:color="auto"/>
      </w:divBdr>
    </w:div>
    <w:div w:id="206991429">
      <w:marLeft w:val="0"/>
      <w:marRight w:val="0"/>
      <w:marTop w:val="0"/>
      <w:marBottom w:val="0"/>
      <w:divBdr>
        <w:top w:val="none" w:sz="0" w:space="0" w:color="auto"/>
        <w:left w:val="none" w:sz="0" w:space="0" w:color="auto"/>
        <w:bottom w:val="none" w:sz="0" w:space="0" w:color="auto"/>
        <w:right w:val="none" w:sz="0" w:space="0" w:color="auto"/>
      </w:divBdr>
    </w:div>
    <w:div w:id="206991430">
      <w:marLeft w:val="0"/>
      <w:marRight w:val="0"/>
      <w:marTop w:val="0"/>
      <w:marBottom w:val="0"/>
      <w:divBdr>
        <w:top w:val="none" w:sz="0" w:space="0" w:color="auto"/>
        <w:left w:val="none" w:sz="0" w:space="0" w:color="auto"/>
        <w:bottom w:val="none" w:sz="0" w:space="0" w:color="auto"/>
        <w:right w:val="none" w:sz="0" w:space="0" w:color="auto"/>
      </w:divBdr>
    </w:div>
    <w:div w:id="2069914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03770-231E-49C9-848D-07368C78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4677</Words>
  <Characters>27601</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lpstr>
    </vt:vector>
  </TitlesOfParts>
  <Company>Vysocina</Company>
  <LinksUpToDate>false</LinksUpToDate>
  <CharactersWithSpaces>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sulc.miloslav</dc:creator>
  <cp:keywords/>
  <dc:description/>
  <cp:lastModifiedBy>Miroslav Prudký</cp:lastModifiedBy>
  <cp:revision>3</cp:revision>
  <cp:lastPrinted>2014-05-14T12:16:00Z</cp:lastPrinted>
  <dcterms:created xsi:type="dcterms:W3CDTF">2017-01-17T10:07:00Z</dcterms:created>
  <dcterms:modified xsi:type="dcterms:W3CDTF">2017-01-18T12:57:00Z</dcterms:modified>
</cp:coreProperties>
</file>